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EF1" w:rsidRPr="00D335B7" w:rsidRDefault="00994EF1" w:rsidP="00994EF1">
      <w:pPr>
        <w:pBdr>
          <w:top w:val="nil"/>
          <w:left w:val="nil"/>
          <w:bottom w:val="nil"/>
          <w:right w:val="nil"/>
          <w:between w:val="nil"/>
        </w:pBdr>
        <w:spacing w:after="0" w:line="240" w:lineRule="auto"/>
        <w:rPr>
          <w:rFonts w:ascii="Times New Roman" w:eastAsia="Times New Roman" w:hAnsi="Times New Roman" w:cs="Times New Roman"/>
          <w:sz w:val="24"/>
          <w:szCs w:val="24"/>
          <w:lang w:val="lt-LT" w:eastAsia="lt-LT"/>
        </w:rPr>
      </w:pPr>
      <w:r w:rsidRPr="00D335B7">
        <w:rPr>
          <w:rFonts w:ascii="Times New Roman" w:eastAsia="Times New Roman" w:hAnsi="Times New Roman" w:cs="Times New Roman"/>
          <w:sz w:val="24"/>
          <w:szCs w:val="24"/>
          <w:lang w:val="lt-LT" w:eastAsia="lt-LT"/>
        </w:rPr>
        <w:tab/>
      </w:r>
      <w:r w:rsidRPr="00D335B7">
        <w:rPr>
          <w:rFonts w:ascii="Times New Roman" w:eastAsia="Times New Roman" w:hAnsi="Times New Roman" w:cs="Times New Roman"/>
          <w:sz w:val="24"/>
          <w:szCs w:val="24"/>
          <w:lang w:val="lt-LT" w:eastAsia="lt-LT"/>
        </w:rPr>
        <w:tab/>
      </w:r>
      <w:r w:rsidRPr="00D335B7">
        <w:rPr>
          <w:rFonts w:ascii="Times New Roman" w:eastAsia="Times New Roman" w:hAnsi="Times New Roman" w:cs="Times New Roman"/>
          <w:sz w:val="24"/>
          <w:szCs w:val="24"/>
          <w:lang w:val="lt-LT" w:eastAsia="lt-LT"/>
        </w:rPr>
        <w:tab/>
      </w:r>
      <w:r w:rsidRPr="00D335B7">
        <w:rPr>
          <w:rFonts w:ascii="Times New Roman" w:eastAsia="Times New Roman" w:hAnsi="Times New Roman" w:cs="Times New Roman"/>
          <w:sz w:val="24"/>
          <w:szCs w:val="24"/>
          <w:lang w:val="lt-LT" w:eastAsia="lt-LT"/>
        </w:rPr>
        <w:tab/>
      </w:r>
      <w:r w:rsidRPr="00D335B7">
        <w:rPr>
          <w:rFonts w:ascii="Times New Roman" w:eastAsia="Times New Roman" w:hAnsi="Times New Roman" w:cs="Times New Roman"/>
          <w:sz w:val="24"/>
          <w:szCs w:val="24"/>
          <w:lang w:val="lt-LT" w:eastAsia="lt-LT"/>
        </w:rPr>
        <w:tab/>
      </w:r>
      <w:r w:rsidRPr="00D335B7">
        <w:rPr>
          <w:rFonts w:ascii="Times New Roman" w:eastAsia="Times New Roman" w:hAnsi="Times New Roman" w:cs="Times New Roman"/>
          <w:sz w:val="24"/>
          <w:szCs w:val="24"/>
          <w:lang w:val="lt-LT" w:eastAsia="lt-LT"/>
        </w:rPr>
        <w:tab/>
      </w:r>
      <w:r w:rsidRPr="00D335B7">
        <w:rPr>
          <w:rFonts w:ascii="Times New Roman" w:eastAsia="Times New Roman" w:hAnsi="Times New Roman" w:cs="Times New Roman"/>
          <w:sz w:val="24"/>
          <w:szCs w:val="24"/>
          <w:lang w:val="lt-LT" w:eastAsia="lt-LT"/>
        </w:rPr>
        <w:tab/>
      </w:r>
      <w:r w:rsidRPr="00D335B7">
        <w:rPr>
          <w:rFonts w:ascii="Times New Roman" w:eastAsia="Times New Roman" w:hAnsi="Times New Roman" w:cs="Times New Roman"/>
          <w:sz w:val="24"/>
          <w:szCs w:val="24"/>
          <w:lang w:val="lt-LT" w:eastAsia="lt-LT"/>
        </w:rPr>
        <w:tab/>
      </w:r>
      <w:r w:rsidRPr="00D335B7">
        <w:rPr>
          <w:rFonts w:ascii="Times New Roman" w:eastAsia="Times New Roman" w:hAnsi="Times New Roman" w:cs="Times New Roman"/>
          <w:sz w:val="24"/>
          <w:szCs w:val="24"/>
          <w:lang w:val="lt-LT" w:eastAsia="lt-LT"/>
        </w:rPr>
        <w:tab/>
      </w:r>
      <w:r w:rsidRPr="00D335B7">
        <w:rPr>
          <w:rFonts w:ascii="Times New Roman" w:eastAsia="Times New Roman" w:hAnsi="Times New Roman" w:cs="Times New Roman"/>
          <w:sz w:val="24"/>
          <w:szCs w:val="24"/>
          <w:lang w:val="lt-LT" w:eastAsia="lt-LT"/>
        </w:rPr>
        <w:tab/>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717"/>
      </w:tblGrid>
      <w:tr w:rsidR="00994EF1" w:rsidRPr="00D335B7" w:rsidTr="00E37D62">
        <w:tc>
          <w:tcPr>
            <w:tcW w:w="5245" w:type="dxa"/>
          </w:tcPr>
          <w:p w:rsidR="00994EF1" w:rsidRPr="00D335B7" w:rsidRDefault="00994EF1" w:rsidP="00E37D62">
            <w:pPr>
              <w:rPr>
                <w:lang w:eastAsia="lt-LT"/>
              </w:rPr>
            </w:pPr>
          </w:p>
        </w:tc>
        <w:tc>
          <w:tcPr>
            <w:tcW w:w="4717" w:type="dxa"/>
          </w:tcPr>
          <w:p w:rsidR="00994EF1" w:rsidRPr="00D335B7" w:rsidRDefault="00994EF1" w:rsidP="00E37D62">
            <w:pPr>
              <w:rPr>
                <w:lang w:eastAsia="lt-LT"/>
              </w:rPr>
            </w:pPr>
            <w:r w:rsidRPr="00D335B7">
              <w:rPr>
                <w:lang w:eastAsia="lt-LT"/>
              </w:rPr>
              <w:t>PATVIRTINTA</w:t>
            </w:r>
          </w:p>
        </w:tc>
      </w:tr>
      <w:tr w:rsidR="00994EF1" w:rsidRPr="00D335B7" w:rsidTr="00E37D62">
        <w:tc>
          <w:tcPr>
            <w:tcW w:w="5245" w:type="dxa"/>
          </w:tcPr>
          <w:p w:rsidR="00994EF1" w:rsidRPr="00D335B7" w:rsidRDefault="00994EF1" w:rsidP="00E37D62">
            <w:pPr>
              <w:rPr>
                <w:lang w:eastAsia="lt-LT"/>
              </w:rPr>
            </w:pPr>
          </w:p>
        </w:tc>
        <w:tc>
          <w:tcPr>
            <w:tcW w:w="4717" w:type="dxa"/>
          </w:tcPr>
          <w:p w:rsidR="00994EF1" w:rsidRPr="00D335B7" w:rsidRDefault="00994EF1" w:rsidP="00E37D62">
            <w:pPr>
              <w:rPr>
                <w:lang w:eastAsia="lt-LT"/>
              </w:rPr>
            </w:pPr>
            <w:r w:rsidRPr="00D335B7">
              <w:rPr>
                <w:lang w:eastAsia="lt-LT"/>
              </w:rPr>
              <w:t>Tauragės vaikų reabilitacijos centro-mokyklos</w:t>
            </w:r>
          </w:p>
        </w:tc>
      </w:tr>
      <w:tr w:rsidR="00994EF1" w:rsidRPr="00D335B7" w:rsidTr="00E37D62">
        <w:tc>
          <w:tcPr>
            <w:tcW w:w="5245" w:type="dxa"/>
          </w:tcPr>
          <w:p w:rsidR="00994EF1" w:rsidRPr="00D335B7" w:rsidRDefault="00994EF1" w:rsidP="00E37D62">
            <w:pPr>
              <w:rPr>
                <w:lang w:eastAsia="lt-LT"/>
              </w:rPr>
            </w:pPr>
          </w:p>
        </w:tc>
        <w:tc>
          <w:tcPr>
            <w:tcW w:w="4717" w:type="dxa"/>
          </w:tcPr>
          <w:p w:rsidR="00994EF1" w:rsidRPr="00D335B7" w:rsidRDefault="00994EF1" w:rsidP="00E37D62">
            <w:pPr>
              <w:rPr>
                <w:lang w:eastAsia="lt-LT"/>
              </w:rPr>
            </w:pPr>
            <w:r w:rsidRPr="00D335B7">
              <w:rPr>
                <w:lang w:eastAsia="lt-LT"/>
              </w:rPr>
              <w:t xml:space="preserve">„Pušelė“ direktoriaus </w:t>
            </w:r>
          </w:p>
        </w:tc>
      </w:tr>
      <w:tr w:rsidR="00994EF1" w:rsidRPr="00D335B7" w:rsidTr="00E37D62">
        <w:tc>
          <w:tcPr>
            <w:tcW w:w="5245" w:type="dxa"/>
          </w:tcPr>
          <w:p w:rsidR="00994EF1" w:rsidRPr="00D335B7" w:rsidRDefault="00994EF1" w:rsidP="00E37D62">
            <w:pPr>
              <w:rPr>
                <w:lang w:eastAsia="lt-LT"/>
              </w:rPr>
            </w:pPr>
          </w:p>
        </w:tc>
        <w:tc>
          <w:tcPr>
            <w:tcW w:w="4717" w:type="dxa"/>
          </w:tcPr>
          <w:p w:rsidR="00994EF1" w:rsidRDefault="00994EF1" w:rsidP="00994EF1">
            <w:pPr>
              <w:rPr>
                <w:lang w:eastAsia="lt-LT"/>
              </w:rPr>
            </w:pPr>
            <w:r w:rsidRPr="00D335B7">
              <w:rPr>
                <w:lang w:eastAsia="lt-LT"/>
              </w:rPr>
              <w:t>202</w:t>
            </w:r>
            <w:r>
              <w:rPr>
                <w:lang w:eastAsia="lt-LT"/>
              </w:rPr>
              <w:t>4</w:t>
            </w:r>
            <w:r w:rsidRPr="00D335B7">
              <w:rPr>
                <w:lang w:eastAsia="lt-LT"/>
              </w:rPr>
              <w:t xml:space="preserve"> m. sausio  d. įsakymu Nr. ĮE-</w:t>
            </w:r>
          </w:p>
          <w:p w:rsidR="00B00154" w:rsidRPr="00D335B7" w:rsidRDefault="00B00154" w:rsidP="00994EF1">
            <w:pPr>
              <w:rPr>
                <w:lang w:eastAsia="lt-LT"/>
              </w:rPr>
            </w:pPr>
          </w:p>
        </w:tc>
      </w:tr>
    </w:tbl>
    <w:p w:rsidR="00994EF1" w:rsidRPr="00D335B7" w:rsidRDefault="00994EF1" w:rsidP="00994EF1">
      <w:pPr>
        <w:pBdr>
          <w:top w:val="nil"/>
          <w:left w:val="nil"/>
          <w:bottom w:val="nil"/>
          <w:right w:val="nil"/>
          <w:between w:val="nil"/>
        </w:pBdr>
        <w:spacing w:after="0" w:line="240" w:lineRule="auto"/>
        <w:rPr>
          <w:rFonts w:ascii="Times New Roman" w:eastAsia="Times New Roman" w:hAnsi="Times New Roman" w:cs="Times New Roman"/>
          <w:sz w:val="24"/>
          <w:szCs w:val="24"/>
          <w:lang w:eastAsia="lt-LT"/>
        </w:rPr>
      </w:pPr>
    </w:p>
    <w:p w:rsidR="00994EF1" w:rsidRPr="00D335B7" w:rsidRDefault="00994EF1" w:rsidP="00994EF1">
      <w:pPr>
        <w:pBdr>
          <w:top w:val="nil"/>
          <w:left w:val="nil"/>
          <w:bottom w:val="nil"/>
          <w:right w:val="nil"/>
          <w:between w:val="nil"/>
        </w:pBdr>
        <w:spacing w:after="0" w:line="240" w:lineRule="auto"/>
        <w:jc w:val="center"/>
        <w:rPr>
          <w:rFonts w:ascii="Times New Roman" w:eastAsia="Times New Roman" w:hAnsi="Times New Roman" w:cs="Times New Roman"/>
          <w:b/>
          <w:sz w:val="24"/>
          <w:szCs w:val="24"/>
          <w:lang w:val="lt-LT" w:eastAsia="lt-LT"/>
        </w:rPr>
      </w:pPr>
      <w:r w:rsidRPr="00D335B7">
        <w:rPr>
          <w:rFonts w:ascii="Times New Roman" w:eastAsia="Times New Roman" w:hAnsi="Times New Roman" w:cs="Times New Roman"/>
          <w:b/>
          <w:sz w:val="24"/>
          <w:szCs w:val="24"/>
          <w:lang w:val="lt-LT" w:eastAsia="lt-LT"/>
        </w:rPr>
        <w:t>TAURAGĖS VAIKŲ REABILITACIJOS CENTRO-MOKYKLOS „PUŠELĖ“</w:t>
      </w:r>
    </w:p>
    <w:p w:rsidR="00994EF1" w:rsidRPr="00D335B7" w:rsidRDefault="00994EF1" w:rsidP="00994EF1">
      <w:pPr>
        <w:pBdr>
          <w:top w:val="nil"/>
          <w:left w:val="nil"/>
          <w:bottom w:val="nil"/>
          <w:right w:val="nil"/>
          <w:between w:val="nil"/>
        </w:pBdr>
        <w:spacing w:after="0" w:line="240" w:lineRule="auto"/>
        <w:jc w:val="center"/>
        <w:rPr>
          <w:rFonts w:ascii="Times New Roman" w:eastAsia="Times New Roman" w:hAnsi="Times New Roman" w:cs="Times New Roman"/>
          <w:b/>
          <w:sz w:val="24"/>
          <w:szCs w:val="24"/>
          <w:lang w:val="lt-LT" w:eastAsia="lt-LT"/>
        </w:rPr>
      </w:pPr>
      <w:r w:rsidRPr="00D335B7">
        <w:rPr>
          <w:rFonts w:ascii="Times New Roman" w:eastAsia="Times New Roman" w:hAnsi="Times New Roman" w:cs="Times New Roman"/>
          <w:b/>
          <w:sz w:val="24"/>
          <w:szCs w:val="24"/>
          <w:lang w:val="lt-LT" w:eastAsia="lt-LT"/>
        </w:rPr>
        <w:t>202</w:t>
      </w:r>
      <w:r>
        <w:rPr>
          <w:rFonts w:ascii="Times New Roman" w:eastAsia="Times New Roman" w:hAnsi="Times New Roman" w:cs="Times New Roman"/>
          <w:b/>
          <w:sz w:val="24"/>
          <w:szCs w:val="24"/>
          <w:lang w:val="lt-LT" w:eastAsia="lt-LT"/>
        </w:rPr>
        <w:t>4</w:t>
      </w:r>
      <w:r w:rsidRPr="00D335B7">
        <w:rPr>
          <w:rFonts w:ascii="Times New Roman" w:eastAsia="Times New Roman" w:hAnsi="Times New Roman" w:cs="Times New Roman"/>
          <w:b/>
          <w:sz w:val="24"/>
          <w:szCs w:val="24"/>
          <w:lang w:val="lt-LT" w:eastAsia="lt-LT"/>
        </w:rPr>
        <w:t xml:space="preserve"> METŲ VEIKLOS PLANAS</w:t>
      </w:r>
    </w:p>
    <w:p w:rsidR="00994EF1" w:rsidRPr="00D335B7" w:rsidRDefault="00994EF1" w:rsidP="00994EF1">
      <w:pPr>
        <w:pBdr>
          <w:top w:val="nil"/>
          <w:left w:val="nil"/>
          <w:bottom w:val="nil"/>
          <w:right w:val="nil"/>
          <w:between w:val="nil"/>
        </w:pBdr>
        <w:spacing w:after="0" w:line="240" w:lineRule="auto"/>
        <w:jc w:val="center"/>
        <w:rPr>
          <w:rFonts w:ascii="Times New Roman" w:eastAsia="Times New Roman" w:hAnsi="Times New Roman" w:cs="Times New Roman"/>
          <w:b/>
          <w:sz w:val="24"/>
          <w:szCs w:val="24"/>
          <w:lang w:val="lt-LT" w:eastAsia="lt-LT"/>
        </w:rPr>
      </w:pPr>
    </w:p>
    <w:p w:rsidR="00994EF1" w:rsidRPr="00D335B7" w:rsidRDefault="00994EF1" w:rsidP="00994EF1">
      <w:pPr>
        <w:pBdr>
          <w:top w:val="nil"/>
          <w:left w:val="nil"/>
          <w:bottom w:val="nil"/>
          <w:right w:val="nil"/>
          <w:between w:val="nil"/>
        </w:pBdr>
        <w:spacing w:after="0" w:line="240" w:lineRule="auto"/>
        <w:contextualSpacing/>
        <w:jc w:val="center"/>
        <w:rPr>
          <w:rFonts w:ascii="Times New Roman" w:eastAsia="Times New Roman" w:hAnsi="Times New Roman" w:cs="Times New Roman"/>
          <w:b/>
          <w:sz w:val="24"/>
          <w:szCs w:val="24"/>
          <w:lang w:val="lt-LT" w:eastAsia="lt-LT"/>
        </w:rPr>
      </w:pPr>
      <w:r w:rsidRPr="00D335B7">
        <w:rPr>
          <w:rFonts w:ascii="Times New Roman" w:eastAsia="Times New Roman" w:hAnsi="Times New Roman" w:cs="Times New Roman"/>
          <w:b/>
          <w:sz w:val="24"/>
          <w:szCs w:val="24"/>
          <w:lang w:val="lt-LT" w:eastAsia="lt-LT"/>
        </w:rPr>
        <w:t>I. BENDROSIOS NUOSTATOS</w:t>
      </w:r>
    </w:p>
    <w:p w:rsidR="00994EF1" w:rsidRPr="00D335B7" w:rsidRDefault="00994EF1" w:rsidP="008D5BDD">
      <w:pPr>
        <w:pBdr>
          <w:top w:val="nil"/>
          <w:left w:val="nil"/>
          <w:bottom w:val="nil"/>
          <w:right w:val="nil"/>
          <w:between w:val="nil"/>
        </w:pBdr>
        <w:spacing w:after="0" w:line="240" w:lineRule="auto"/>
        <w:ind w:firstLine="567"/>
        <w:contextualSpacing/>
        <w:rPr>
          <w:rFonts w:ascii="Times New Roman" w:eastAsia="Times New Roman" w:hAnsi="Times New Roman" w:cs="Times New Roman"/>
          <w:b/>
          <w:sz w:val="24"/>
          <w:szCs w:val="24"/>
          <w:lang w:val="lt-LT" w:eastAsia="lt-LT"/>
        </w:rPr>
      </w:pPr>
    </w:p>
    <w:p w:rsidR="00994EF1" w:rsidRPr="00D335B7" w:rsidRDefault="00994EF1" w:rsidP="008D5BDD">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val="lt-LT" w:eastAsia="lt-LT"/>
        </w:rPr>
      </w:pPr>
      <w:r w:rsidRPr="00D335B7">
        <w:rPr>
          <w:rFonts w:ascii="Times New Roman" w:eastAsia="Times New Roman" w:hAnsi="Times New Roman" w:cs="Times New Roman"/>
          <w:sz w:val="24"/>
          <w:szCs w:val="24"/>
          <w:lang w:val="lt-LT" w:eastAsia="lt-LT"/>
        </w:rPr>
        <w:t>1. Tauragės vaikų reabilitacijos centro-mokyklos „Pušelė“ 202</w:t>
      </w:r>
      <w:r>
        <w:rPr>
          <w:rFonts w:ascii="Times New Roman" w:eastAsia="Times New Roman" w:hAnsi="Times New Roman" w:cs="Times New Roman"/>
          <w:sz w:val="24"/>
          <w:szCs w:val="24"/>
          <w:lang w:val="lt-LT" w:eastAsia="lt-LT"/>
        </w:rPr>
        <w:t>4</w:t>
      </w:r>
      <w:r w:rsidRPr="00D335B7">
        <w:rPr>
          <w:rFonts w:ascii="Times New Roman" w:eastAsia="Times New Roman" w:hAnsi="Times New Roman" w:cs="Times New Roman"/>
          <w:sz w:val="24"/>
          <w:szCs w:val="24"/>
          <w:lang w:val="lt-LT" w:eastAsia="lt-LT"/>
        </w:rPr>
        <w:t xml:space="preserve"> metų veiklos planas parengtas, atsižvelgus į 2022–2024 metų mokyklos strateginį veiklos planą, bendruomenės poreikius.</w:t>
      </w:r>
    </w:p>
    <w:p w:rsidR="00994EF1" w:rsidRPr="00D335B7" w:rsidRDefault="00994EF1" w:rsidP="008D5BDD">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2. 2024</w:t>
      </w:r>
      <w:r w:rsidRPr="00D335B7">
        <w:rPr>
          <w:rFonts w:ascii="Times New Roman" w:eastAsia="Times New Roman" w:hAnsi="Times New Roman" w:cs="Times New Roman"/>
          <w:sz w:val="24"/>
          <w:szCs w:val="24"/>
          <w:lang w:val="lt-LT" w:eastAsia="lt-LT"/>
        </w:rPr>
        <w:t xml:space="preserve"> metų mokyklos veiklos planas nustato metinius mokyklos tikslus ir uždavinius, apibrėžia prioritetus ir priemones uždaviniams vykdyti.</w:t>
      </w:r>
    </w:p>
    <w:p w:rsidR="00994EF1" w:rsidRPr="00D335B7" w:rsidRDefault="00994EF1" w:rsidP="008D5BDD">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val="lt-LT" w:eastAsia="lt-LT"/>
        </w:rPr>
      </w:pPr>
      <w:r w:rsidRPr="00D335B7">
        <w:rPr>
          <w:rFonts w:ascii="Times New Roman" w:eastAsia="Times New Roman" w:hAnsi="Times New Roman" w:cs="Times New Roman"/>
          <w:sz w:val="24"/>
          <w:szCs w:val="24"/>
          <w:lang w:val="lt-LT" w:eastAsia="lt-LT"/>
        </w:rPr>
        <w:t>3. Metinį planą įgyvendins mokyklos administracija, pedagoginiai ir kiti švietimo procese dalyvaujantys specialistai, nepedagoginiai darbuotojai, ugdytiniai ir jų tėvai.</w:t>
      </w:r>
    </w:p>
    <w:p w:rsidR="00994EF1" w:rsidRPr="00D335B7" w:rsidRDefault="00994EF1" w:rsidP="00994EF1">
      <w:pPr>
        <w:pBdr>
          <w:top w:val="nil"/>
          <w:left w:val="nil"/>
          <w:bottom w:val="nil"/>
          <w:right w:val="nil"/>
          <w:between w:val="nil"/>
        </w:pBdr>
        <w:spacing w:after="0" w:line="240" w:lineRule="auto"/>
        <w:rPr>
          <w:rFonts w:ascii="Times New Roman" w:eastAsia="Times New Roman" w:hAnsi="Times New Roman" w:cs="Times New Roman"/>
          <w:b/>
          <w:sz w:val="24"/>
          <w:szCs w:val="24"/>
          <w:lang w:val="lt-LT" w:eastAsia="lt-LT"/>
        </w:rPr>
      </w:pPr>
    </w:p>
    <w:p w:rsidR="00994EF1" w:rsidRPr="00D335B7" w:rsidRDefault="00994EF1" w:rsidP="00994EF1">
      <w:pPr>
        <w:pBdr>
          <w:top w:val="nil"/>
          <w:left w:val="nil"/>
          <w:bottom w:val="nil"/>
          <w:right w:val="nil"/>
          <w:between w:val="nil"/>
        </w:pBdr>
        <w:spacing w:after="0" w:line="240" w:lineRule="auto"/>
        <w:jc w:val="center"/>
        <w:rPr>
          <w:rFonts w:ascii="Times New Roman" w:eastAsia="Times New Roman" w:hAnsi="Times New Roman" w:cs="Times New Roman"/>
          <w:b/>
          <w:sz w:val="24"/>
          <w:szCs w:val="24"/>
          <w:lang w:val="lt-LT" w:eastAsia="lt-LT"/>
        </w:rPr>
      </w:pPr>
      <w:r w:rsidRPr="00D335B7">
        <w:rPr>
          <w:rFonts w:ascii="Times New Roman" w:eastAsia="Times New Roman" w:hAnsi="Times New Roman" w:cs="Times New Roman"/>
          <w:b/>
          <w:sz w:val="24"/>
          <w:szCs w:val="24"/>
          <w:lang w:val="lt-LT" w:eastAsia="lt-LT"/>
        </w:rPr>
        <w:t>II. 202</w:t>
      </w:r>
      <w:r>
        <w:rPr>
          <w:rFonts w:ascii="Times New Roman" w:eastAsia="Times New Roman" w:hAnsi="Times New Roman" w:cs="Times New Roman"/>
          <w:b/>
          <w:sz w:val="24"/>
          <w:szCs w:val="24"/>
          <w:lang w:val="lt-LT" w:eastAsia="lt-LT"/>
        </w:rPr>
        <w:t>3</w:t>
      </w:r>
      <w:r w:rsidRPr="00D335B7">
        <w:rPr>
          <w:rFonts w:ascii="Times New Roman" w:eastAsia="Times New Roman" w:hAnsi="Times New Roman" w:cs="Times New Roman"/>
          <w:b/>
          <w:sz w:val="24"/>
          <w:szCs w:val="24"/>
          <w:lang w:val="lt-LT" w:eastAsia="lt-LT"/>
        </w:rPr>
        <w:t xml:space="preserve"> METŲ VEIKLOS PLANO ĮGYVENDINIMO ANALIZĖ</w:t>
      </w:r>
    </w:p>
    <w:p w:rsidR="00994EF1" w:rsidRPr="00D335B7" w:rsidRDefault="00994EF1" w:rsidP="00994EF1">
      <w:pPr>
        <w:pBdr>
          <w:top w:val="nil"/>
          <w:left w:val="nil"/>
          <w:bottom w:val="nil"/>
          <w:right w:val="nil"/>
          <w:between w:val="nil"/>
        </w:pBdr>
        <w:spacing w:after="0" w:line="240" w:lineRule="auto"/>
        <w:jc w:val="center"/>
        <w:rPr>
          <w:rFonts w:ascii="Times New Roman" w:eastAsia="Times New Roman" w:hAnsi="Times New Roman" w:cs="Times New Roman"/>
          <w:b/>
          <w:sz w:val="24"/>
          <w:szCs w:val="24"/>
          <w:lang w:val="lt-LT" w:eastAsia="lt-LT"/>
        </w:rPr>
      </w:pPr>
    </w:p>
    <w:p w:rsidR="00994EF1" w:rsidRPr="00D335B7" w:rsidRDefault="00994EF1" w:rsidP="00994EF1">
      <w:pPr>
        <w:pBdr>
          <w:top w:val="nil"/>
          <w:left w:val="nil"/>
          <w:bottom w:val="nil"/>
          <w:right w:val="nil"/>
          <w:between w:val="nil"/>
        </w:pBdr>
        <w:spacing w:after="0" w:line="240" w:lineRule="auto"/>
        <w:ind w:firstLine="567"/>
        <w:jc w:val="both"/>
        <w:rPr>
          <w:rFonts w:ascii="Times New Roman" w:eastAsia="Times New Roman" w:hAnsi="Times New Roman" w:cs="Times New Roman"/>
          <w:b/>
          <w:sz w:val="24"/>
          <w:szCs w:val="24"/>
          <w:lang w:val="lt-LT" w:eastAsia="lt-LT"/>
        </w:rPr>
      </w:pPr>
      <w:r w:rsidRPr="00D335B7">
        <w:rPr>
          <w:rFonts w:ascii="Times New Roman" w:eastAsia="Times New Roman" w:hAnsi="Times New Roman" w:cs="Times New Roman"/>
          <w:b/>
          <w:sz w:val="24"/>
          <w:szCs w:val="24"/>
          <w:lang w:val="lt-LT" w:eastAsia="lt-LT"/>
        </w:rPr>
        <w:t xml:space="preserve">Mokyklos pristatymas: </w:t>
      </w:r>
    </w:p>
    <w:p w:rsidR="00994EF1" w:rsidRPr="00D335B7" w:rsidRDefault="00994EF1" w:rsidP="00994EF1">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val="lt-LT" w:eastAsia="lt-LT"/>
        </w:rPr>
      </w:pPr>
      <w:r w:rsidRPr="00D335B7">
        <w:rPr>
          <w:rFonts w:ascii="Times New Roman" w:eastAsia="Times New Roman" w:hAnsi="Times New Roman" w:cs="Times New Roman"/>
          <w:sz w:val="24"/>
          <w:szCs w:val="24"/>
          <w:lang w:val="lt-LT" w:eastAsia="lt-LT"/>
        </w:rPr>
        <w:t xml:space="preserve">Tauragės vaikų reabilitacijos centras-mokykla „Pušelė“ (toliau – mokykla), Stoties g. 25A,  LT-72303 Tauragė, adresas internete </w:t>
      </w:r>
      <w:hyperlink r:id="rId7" w:history="1">
        <w:r w:rsidRPr="00D335B7">
          <w:rPr>
            <w:rFonts w:ascii="Times New Roman" w:eastAsia="Times New Roman" w:hAnsi="Times New Roman" w:cs="Times New Roman"/>
            <w:sz w:val="24"/>
            <w:szCs w:val="24"/>
            <w:u w:val="single"/>
            <w:lang w:val="lt-LT" w:eastAsia="lt-LT"/>
          </w:rPr>
          <w:t>www.vrcmpusele.lt</w:t>
        </w:r>
      </w:hyperlink>
      <w:r w:rsidRPr="00D335B7">
        <w:rPr>
          <w:rFonts w:ascii="Times New Roman" w:eastAsia="Times New Roman" w:hAnsi="Times New Roman" w:cs="Times New Roman"/>
          <w:sz w:val="24"/>
          <w:szCs w:val="24"/>
          <w:lang w:val="lt-LT" w:eastAsia="lt-LT"/>
        </w:rPr>
        <w:t xml:space="preserve"> , el. paštas </w:t>
      </w:r>
      <w:hyperlink r:id="rId8" w:history="1">
        <w:r w:rsidRPr="00D335B7">
          <w:rPr>
            <w:rFonts w:ascii="Times New Roman" w:eastAsia="Times New Roman" w:hAnsi="Times New Roman" w:cs="Times New Roman"/>
            <w:sz w:val="24"/>
            <w:szCs w:val="24"/>
            <w:u w:val="single"/>
            <w:lang w:val="lt-LT" w:eastAsia="lt-LT"/>
          </w:rPr>
          <w:t>info@vrcmpusele.lt</w:t>
        </w:r>
      </w:hyperlink>
    </w:p>
    <w:p w:rsidR="00994EF1" w:rsidRPr="00D335B7" w:rsidRDefault="00994EF1" w:rsidP="00994EF1">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val="lt-LT" w:eastAsia="lt-LT"/>
        </w:rPr>
      </w:pPr>
      <w:r w:rsidRPr="00D335B7">
        <w:rPr>
          <w:rFonts w:ascii="Times New Roman" w:eastAsia="Times New Roman" w:hAnsi="Times New Roman" w:cs="Times New Roman"/>
          <w:b/>
          <w:sz w:val="24"/>
          <w:szCs w:val="24"/>
          <w:lang w:val="lt-LT" w:eastAsia="lt-LT"/>
        </w:rPr>
        <w:t xml:space="preserve">Mokyklos vizija – </w:t>
      </w:r>
      <w:r w:rsidRPr="00D335B7">
        <w:rPr>
          <w:rFonts w:ascii="Times New Roman" w:eastAsia="Times New Roman" w:hAnsi="Times New Roman" w:cs="Times New Roman"/>
          <w:sz w:val="24"/>
          <w:szCs w:val="24"/>
          <w:lang w:val="lt-LT" w:eastAsia="lt-LT"/>
        </w:rPr>
        <w:t>mokykla, kurioje auga kiekvienas.</w:t>
      </w:r>
    </w:p>
    <w:p w:rsidR="00994EF1" w:rsidRPr="00D335B7" w:rsidRDefault="00994EF1" w:rsidP="00994EF1">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val="lt-LT" w:eastAsia="lt-LT"/>
        </w:rPr>
      </w:pPr>
      <w:r w:rsidRPr="00D335B7">
        <w:rPr>
          <w:rFonts w:ascii="Times New Roman" w:eastAsia="Times New Roman" w:hAnsi="Times New Roman" w:cs="Times New Roman"/>
          <w:sz w:val="24"/>
          <w:szCs w:val="24"/>
          <w:lang w:val="lt-LT" w:eastAsia="lt-LT"/>
        </w:rPr>
        <w:t>Tauragės vaikų reabilitacijos centras-mokykla „Pušelė“ – šiuolaikiška, atvira kaitai ugdymo įstaiga, kurioje kiekvienam sudarytos galimybės augti ir patirti sėkmę.</w:t>
      </w:r>
    </w:p>
    <w:p w:rsidR="00994EF1" w:rsidRPr="00C35ED5" w:rsidRDefault="00994EF1" w:rsidP="00994EF1">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val="lt-LT" w:eastAsia="lt-LT"/>
        </w:rPr>
      </w:pPr>
      <w:r w:rsidRPr="00C35ED5">
        <w:rPr>
          <w:rFonts w:ascii="Times New Roman" w:eastAsia="Times New Roman" w:hAnsi="Times New Roman" w:cs="Times New Roman"/>
          <w:b/>
          <w:sz w:val="24"/>
          <w:szCs w:val="24"/>
          <w:lang w:val="lt-LT" w:eastAsia="lt-LT"/>
        </w:rPr>
        <w:t xml:space="preserve">Mokyklos misija </w:t>
      </w:r>
      <w:r w:rsidRPr="00C35ED5">
        <w:rPr>
          <w:rFonts w:ascii="Times New Roman" w:eastAsia="Times New Roman" w:hAnsi="Times New Roman" w:cs="Times New Roman"/>
          <w:sz w:val="24"/>
          <w:szCs w:val="24"/>
          <w:lang w:val="lt-LT" w:eastAsia="lt-LT"/>
        </w:rPr>
        <w:t>– skatinti visokeriopą mokyklos bendruomenės narių tobulėjimą, puoselėti bendražmogiškąsias vertybes siekiant, kad kiekvienas Vaikas auklėtųsi kaip Kilnus Žmogus ir Kilni Siela, tobulėtų dvasiškai ir etiškai, įvaldytų žinias, plečiančias jo sąmonę, kreipiančias kurti ir auginti gėrį, mylėtų Tėvynę, vertintų ir tausotų savo tautos ir  žmonijos ilgaamžę kultūrą</w:t>
      </w:r>
      <w:r w:rsidRPr="00C35ED5">
        <w:rPr>
          <w:rFonts w:ascii="Times New Roman" w:eastAsia="Times New Roman" w:hAnsi="Times New Roman" w:cs="Times New Roman"/>
          <w:b/>
          <w:sz w:val="24"/>
          <w:szCs w:val="24"/>
          <w:lang w:val="lt-LT" w:eastAsia="lt-LT"/>
        </w:rPr>
        <w:t>.</w:t>
      </w:r>
    </w:p>
    <w:p w:rsidR="00994EF1" w:rsidRPr="00C35ED5" w:rsidRDefault="00994EF1" w:rsidP="00994EF1">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val="lt-LT" w:eastAsia="lt-LT"/>
        </w:rPr>
      </w:pPr>
      <w:r w:rsidRPr="00C35ED5">
        <w:rPr>
          <w:rFonts w:ascii="Times New Roman" w:eastAsia="Times New Roman" w:hAnsi="Times New Roman" w:cs="Times New Roman"/>
          <w:b/>
          <w:sz w:val="24"/>
          <w:szCs w:val="24"/>
          <w:lang w:val="lt-LT" w:eastAsia="lt-LT"/>
        </w:rPr>
        <w:t xml:space="preserve">Mokyklos vertybės – </w:t>
      </w:r>
      <w:r w:rsidRPr="00C35ED5">
        <w:rPr>
          <w:rFonts w:ascii="Times New Roman" w:eastAsia="Times New Roman" w:hAnsi="Times New Roman" w:cs="Times New Roman"/>
          <w:sz w:val="24"/>
          <w:szCs w:val="24"/>
          <w:lang w:val="lt-LT" w:eastAsia="lt-LT"/>
        </w:rPr>
        <w:t>Atvirumas. Atsakomybė. Pagarba ir Meilė. Tobulėjimas. Darna.</w:t>
      </w:r>
    </w:p>
    <w:p w:rsidR="00994EF1" w:rsidRPr="00C35ED5" w:rsidRDefault="00994EF1" w:rsidP="008D5BDD">
      <w:pPr>
        <w:pBdr>
          <w:top w:val="nil"/>
          <w:left w:val="nil"/>
          <w:bottom w:val="nil"/>
          <w:right w:val="nil"/>
          <w:between w:val="nil"/>
        </w:pBdr>
        <w:spacing w:after="0" w:line="240" w:lineRule="auto"/>
        <w:ind w:firstLine="567"/>
        <w:jc w:val="both"/>
        <w:rPr>
          <w:rFonts w:ascii="Times New Roman" w:eastAsia="Times New Roman" w:hAnsi="Times New Roman" w:cs="Times New Roman"/>
          <w:b/>
          <w:sz w:val="24"/>
          <w:szCs w:val="24"/>
          <w:lang w:val="lt-LT" w:eastAsia="lt-LT"/>
        </w:rPr>
      </w:pPr>
      <w:r w:rsidRPr="00C35ED5">
        <w:rPr>
          <w:rFonts w:ascii="Times New Roman" w:eastAsia="Times New Roman" w:hAnsi="Times New Roman" w:cs="Times New Roman"/>
          <w:b/>
          <w:sz w:val="24"/>
          <w:szCs w:val="24"/>
          <w:lang w:val="lt-LT" w:eastAsia="lt-LT"/>
        </w:rPr>
        <w:t>2022–2024 m. strateginiai tikslai:</w:t>
      </w:r>
    </w:p>
    <w:p w:rsidR="00994EF1" w:rsidRPr="00C35ED5" w:rsidRDefault="00994EF1" w:rsidP="00994EF1">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val="lt-LT" w:eastAsia="lt-LT"/>
        </w:rPr>
      </w:pPr>
      <w:r w:rsidRPr="00C35ED5">
        <w:rPr>
          <w:rFonts w:ascii="Times New Roman" w:eastAsia="Times New Roman" w:hAnsi="Times New Roman" w:cs="Times New Roman"/>
          <w:sz w:val="24"/>
          <w:szCs w:val="24"/>
          <w:lang w:val="lt-LT" w:eastAsia="lt-LT"/>
        </w:rPr>
        <w:t>1.</w:t>
      </w:r>
      <w:r w:rsidRPr="00C35ED5">
        <w:rPr>
          <w:rFonts w:ascii="Times New Roman" w:eastAsia="Times New Roman" w:hAnsi="Times New Roman" w:cs="Times New Roman"/>
          <w:sz w:val="24"/>
          <w:szCs w:val="24"/>
          <w:lang w:val="lt-LT" w:eastAsia="lt-LT"/>
        </w:rPr>
        <w:tab/>
        <w:t>Gerinti ugdymo kokybę siekiant kiekvieno mokinio pažangos.</w:t>
      </w:r>
    </w:p>
    <w:p w:rsidR="00994EF1" w:rsidRPr="00C35ED5" w:rsidRDefault="00994EF1" w:rsidP="00994EF1">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val="lt-LT" w:eastAsia="lt-LT"/>
        </w:rPr>
      </w:pPr>
      <w:r w:rsidRPr="00C35ED5">
        <w:rPr>
          <w:rFonts w:ascii="Times New Roman" w:eastAsia="Times New Roman" w:hAnsi="Times New Roman" w:cs="Times New Roman"/>
          <w:sz w:val="24"/>
          <w:szCs w:val="24"/>
          <w:lang w:val="lt-LT" w:eastAsia="lt-LT"/>
        </w:rPr>
        <w:t>2.</w:t>
      </w:r>
      <w:r w:rsidRPr="00C35ED5">
        <w:rPr>
          <w:rFonts w:ascii="Times New Roman" w:eastAsia="Times New Roman" w:hAnsi="Times New Roman" w:cs="Times New Roman"/>
          <w:sz w:val="24"/>
          <w:szCs w:val="24"/>
          <w:lang w:val="lt-LT" w:eastAsia="lt-LT"/>
        </w:rPr>
        <w:tab/>
        <w:t>Tobulinti, modernizuoti ugdymo aplinką.</w:t>
      </w:r>
    </w:p>
    <w:p w:rsidR="00994EF1" w:rsidRPr="00C35ED5" w:rsidRDefault="00994EF1" w:rsidP="00994EF1">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val="lt-LT" w:eastAsia="lt-LT"/>
        </w:rPr>
      </w:pPr>
      <w:r w:rsidRPr="00C35ED5">
        <w:rPr>
          <w:rFonts w:ascii="Times New Roman" w:eastAsia="Times New Roman" w:hAnsi="Times New Roman" w:cs="Times New Roman"/>
          <w:sz w:val="24"/>
          <w:szCs w:val="24"/>
          <w:lang w:val="lt-LT" w:eastAsia="lt-LT"/>
        </w:rPr>
        <w:t>3.</w:t>
      </w:r>
      <w:r w:rsidRPr="00C35ED5">
        <w:rPr>
          <w:rFonts w:ascii="Times New Roman" w:eastAsia="Times New Roman" w:hAnsi="Times New Roman" w:cs="Times New Roman"/>
          <w:sz w:val="24"/>
          <w:szCs w:val="24"/>
          <w:lang w:val="lt-LT" w:eastAsia="lt-LT"/>
        </w:rPr>
        <w:tab/>
        <w:t>Stiprinti kūrybiškos, pozityvios, bendradarbiaujančios bendruomenės kultūrą.</w:t>
      </w:r>
    </w:p>
    <w:p w:rsidR="00994EF1" w:rsidRPr="00C35ED5" w:rsidRDefault="00994EF1" w:rsidP="00994EF1">
      <w:pPr>
        <w:pBdr>
          <w:top w:val="nil"/>
          <w:left w:val="nil"/>
          <w:bottom w:val="nil"/>
          <w:right w:val="nil"/>
          <w:between w:val="nil"/>
        </w:pBdr>
        <w:spacing w:after="0" w:line="240" w:lineRule="auto"/>
        <w:ind w:firstLine="567"/>
        <w:jc w:val="both"/>
        <w:rPr>
          <w:rFonts w:ascii="Times New Roman" w:eastAsia="Times New Roman" w:hAnsi="Times New Roman" w:cs="Times New Roman"/>
          <w:b/>
          <w:sz w:val="24"/>
          <w:szCs w:val="24"/>
          <w:lang w:val="lt-LT" w:eastAsia="lt-LT"/>
        </w:rPr>
      </w:pPr>
      <w:r w:rsidRPr="00C35ED5">
        <w:rPr>
          <w:rFonts w:ascii="Times New Roman" w:eastAsia="Times New Roman" w:hAnsi="Times New Roman" w:cs="Times New Roman"/>
          <w:b/>
          <w:sz w:val="24"/>
          <w:szCs w:val="24"/>
          <w:lang w:val="lt-LT" w:eastAsia="lt-LT"/>
        </w:rPr>
        <w:t>Ugdytinių skaičius rugsėjo 1 dienos duomenimis:</w:t>
      </w:r>
    </w:p>
    <w:p w:rsidR="00994EF1" w:rsidRPr="00C35ED5" w:rsidRDefault="00994EF1" w:rsidP="00994EF1">
      <w:pPr>
        <w:pBdr>
          <w:top w:val="nil"/>
          <w:left w:val="nil"/>
          <w:bottom w:val="nil"/>
          <w:right w:val="nil"/>
          <w:between w:val="nil"/>
        </w:pBdr>
        <w:spacing w:after="0" w:line="240" w:lineRule="auto"/>
        <w:ind w:firstLine="567"/>
        <w:jc w:val="both"/>
        <w:rPr>
          <w:rFonts w:ascii="Times New Roman" w:eastAsia="Times New Roman" w:hAnsi="Times New Roman" w:cs="Times New Roman"/>
          <w:b/>
          <w:sz w:val="24"/>
          <w:szCs w:val="24"/>
          <w:lang w:val="lt-LT" w:eastAsia="lt-LT"/>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1"/>
        <w:gridCol w:w="2268"/>
        <w:gridCol w:w="3402"/>
      </w:tblGrid>
      <w:tr w:rsidR="00C35ED5" w:rsidRPr="00C35ED5" w:rsidTr="00E37D62">
        <w:trPr>
          <w:trHeight w:val="279"/>
        </w:trPr>
        <w:tc>
          <w:tcPr>
            <w:tcW w:w="3681" w:type="dxa"/>
          </w:tcPr>
          <w:p w:rsidR="00994EF1" w:rsidRPr="00C35ED5" w:rsidRDefault="00994EF1" w:rsidP="00E37D62">
            <w:pPr>
              <w:pBdr>
                <w:top w:val="nil"/>
                <w:left w:val="nil"/>
                <w:bottom w:val="nil"/>
                <w:right w:val="nil"/>
                <w:between w:val="nil"/>
              </w:pBdr>
              <w:spacing w:after="0" w:line="240" w:lineRule="auto"/>
              <w:rPr>
                <w:rFonts w:ascii="Times New Roman" w:eastAsia="Times New Roman" w:hAnsi="Times New Roman" w:cs="Times New Roman"/>
                <w:sz w:val="24"/>
                <w:szCs w:val="24"/>
                <w:lang w:val="lt-LT" w:eastAsia="lt-LT"/>
              </w:rPr>
            </w:pPr>
          </w:p>
        </w:tc>
        <w:tc>
          <w:tcPr>
            <w:tcW w:w="2268" w:type="dxa"/>
          </w:tcPr>
          <w:p w:rsidR="00994EF1" w:rsidRPr="00C35ED5" w:rsidRDefault="00390C09" w:rsidP="00E37D62">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lt-LT" w:eastAsia="lt-LT"/>
              </w:rPr>
            </w:pPr>
            <w:r w:rsidRPr="00C35ED5">
              <w:rPr>
                <w:rFonts w:ascii="Times New Roman" w:eastAsia="Times New Roman" w:hAnsi="Times New Roman" w:cs="Times New Roman"/>
                <w:b/>
                <w:sz w:val="24"/>
                <w:szCs w:val="24"/>
                <w:lang w:val="lt-LT" w:eastAsia="lt-LT"/>
              </w:rPr>
              <w:t>2022</w:t>
            </w:r>
            <w:r w:rsidR="00994EF1" w:rsidRPr="00C35ED5">
              <w:rPr>
                <w:rFonts w:ascii="Times New Roman" w:eastAsia="Times New Roman" w:hAnsi="Times New Roman" w:cs="Times New Roman"/>
                <w:b/>
                <w:sz w:val="24"/>
                <w:szCs w:val="24"/>
                <w:lang w:val="lt-LT" w:eastAsia="lt-LT"/>
              </w:rPr>
              <w:t xml:space="preserve"> m.</w:t>
            </w:r>
          </w:p>
        </w:tc>
        <w:tc>
          <w:tcPr>
            <w:tcW w:w="3402" w:type="dxa"/>
          </w:tcPr>
          <w:p w:rsidR="00994EF1" w:rsidRPr="00C35ED5" w:rsidRDefault="00390C09" w:rsidP="00E37D62">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lt-LT" w:eastAsia="lt-LT"/>
              </w:rPr>
            </w:pPr>
            <w:r w:rsidRPr="00C35ED5">
              <w:rPr>
                <w:rFonts w:ascii="Times New Roman" w:eastAsia="Times New Roman" w:hAnsi="Times New Roman" w:cs="Times New Roman"/>
                <w:b/>
                <w:sz w:val="24"/>
                <w:szCs w:val="24"/>
                <w:lang w:val="lt-LT" w:eastAsia="lt-LT"/>
              </w:rPr>
              <w:t>2023</w:t>
            </w:r>
            <w:r w:rsidR="00994EF1" w:rsidRPr="00C35ED5">
              <w:rPr>
                <w:rFonts w:ascii="Times New Roman" w:eastAsia="Times New Roman" w:hAnsi="Times New Roman" w:cs="Times New Roman"/>
                <w:b/>
                <w:sz w:val="24"/>
                <w:szCs w:val="24"/>
                <w:lang w:val="lt-LT" w:eastAsia="lt-LT"/>
              </w:rPr>
              <w:t xml:space="preserve"> m.</w:t>
            </w:r>
          </w:p>
        </w:tc>
      </w:tr>
      <w:tr w:rsidR="00C35ED5" w:rsidRPr="00C35ED5" w:rsidTr="00E37D62">
        <w:tc>
          <w:tcPr>
            <w:tcW w:w="3681" w:type="dxa"/>
          </w:tcPr>
          <w:p w:rsidR="00994EF1" w:rsidRPr="00C35ED5" w:rsidRDefault="00994EF1" w:rsidP="00E37D62">
            <w:pPr>
              <w:pBdr>
                <w:top w:val="nil"/>
                <w:left w:val="nil"/>
                <w:bottom w:val="nil"/>
                <w:right w:val="nil"/>
                <w:between w:val="nil"/>
              </w:pBdr>
              <w:spacing w:after="0" w:line="240" w:lineRule="auto"/>
              <w:rPr>
                <w:rFonts w:ascii="Times New Roman" w:eastAsia="Times New Roman" w:hAnsi="Times New Roman" w:cs="Times New Roman"/>
                <w:sz w:val="24"/>
                <w:szCs w:val="24"/>
                <w:lang w:val="lt-LT" w:eastAsia="lt-LT"/>
              </w:rPr>
            </w:pPr>
            <w:r w:rsidRPr="00C35ED5">
              <w:rPr>
                <w:rFonts w:ascii="Times New Roman" w:eastAsia="Times New Roman" w:hAnsi="Times New Roman" w:cs="Times New Roman"/>
                <w:sz w:val="24"/>
                <w:szCs w:val="24"/>
                <w:lang w:val="lt-LT" w:eastAsia="lt-LT"/>
              </w:rPr>
              <w:t>Bendras vaikų skaičius</w:t>
            </w:r>
          </w:p>
        </w:tc>
        <w:tc>
          <w:tcPr>
            <w:tcW w:w="2268" w:type="dxa"/>
          </w:tcPr>
          <w:p w:rsidR="00994EF1" w:rsidRPr="00C35ED5" w:rsidRDefault="00390C09" w:rsidP="00E37D62">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lt-LT" w:eastAsia="lt-LT"/>
              </w:rPr>
            </w:pPr>
            <w:r w:rsidRPr="00C35ED5">
              <w:rPr>
                <w:rFonts w:ascii="Times New Roman" w:eastAsia="Times New Roman" w:hAnsi="Times New Roman" w:cs="Times New Roman"/>
                <w:sz w:val="24"/>
                <w:szCs w:val="24"/>
                <w:lang w:val="lt-LT" w:eastAsia="lt-LT"/>
              </w:rPr>
              <w:t>195</w:t>
            </w:r>
          </w:p>
        </w:tc>
        <w:tc>
          <w:tcPr>
            <w:tcW w:w="3402" w:type="dxa"/>
          </w:tcPr>
          <w:p w:rsidR="00994EF1" w:rsidRPr="00C35ED5" w:rsidRDefault="00390C09" w:rsidP="00E37D62">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lt-LT" w:eastAsia="lt-LT"/>
              </w:rPr>
            </w:pPr>
            <w:r w:rsidRPr="00C35ED5">
              <w:rPr>
                <w:rFonts w:ascii="Times New Roman" w:eastAsia="Times New Roman" w:hAnsi="Times New Roman" w:cs="Times New Roman"/>
                <w:sz w:val="24"/>
                <w:szCs w:val="24"/>
                <w:lang w:val="lt-LT" w:eastAsia="lt-LT"/>
              </w:rPr>
              <w:t>187</w:t>
            </w:r>
          </w:p>
        </w:tc>
      </w:tr>
      <w:tr w:rsidR="00C35ED5" w:rsidRPr="00C35ED5" w:rsidTr="00E37D62">
        <w:tc>
          <w:tcPr>
            <w:tcW w:w="3681" w:type="dxa"/>
          </w:tcPr>
          <w:p w:rsidR="00994EF1" w:rsidRPr="00C35ED5" w:rsidRDefault="00994EF1" w:rsidP="00E37D62">
            <w:pPr>
              <w:pBdr>
                <w:top w:val="nil"/>
                <w:left w:val="nil"/>
                <w:bottom w:val="nil"/>
                <w:right w:val="nil"/>
                <w:between w:val="nil"/>
              </w:pBdr>
              <w:spacing w:after="0" w:line="240" w:lineRule="auto"/>
              <w:rPr>
                <w:rFonts w:ascii="Times New Roman" w:eastAsia="Times New Roman" w:hAnsi="Times New Roman" w:cs="Times New Roman"/>
                <w:sz w:val="24"/>
                <w:szCs w:val="24"/>
                <w:lang w:val="lt-LT" w:eastAsia="lt-LT"/>
              </w:rPr>
            </w:pPr>
            <w:r w:rsidRPr="00C35ED5">
              <w:rPr>
                <w:rFonts w:ascii="Times New Roman" w:eastAsia="Times New Roman" w:hAnsi="Times New Roman" w:cs="Times New Roman"/>
                <w:sz w:val="24"/>
                <w:szCs w:val="24"/>
                <w:lang w:val="lt-LT" w:eastAsia="lt-LT"/>
              </w:rPr>
              <w:t>Iš jų:</w:t>
            </w:r>
          </w:p>
        </w:tc>
        <w:tc>
          <w:tcPr>
            <w:tcW w:w="2268" w:type="dxa"/>
          </w:tcPr>
          <w:p w:rsidR="00994EF1" w:rsidRPr="00C35ED5" w:rsidRDefault="00994EF1" w:rsidP="00E37D62">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lt-LT" w:eastAsia="lt-LT"/>
              </w:rPr>
            </w:pPr>
          </w:p>
        </w:tc>
        <w:tc>
          <w:tcPr>
            <w:tcW w:w="3402" w:type="dxa"/>
          </w:tcPr>
          <w:p w:rsidR="00994EF1" w:rsidRPr="00C35ED5" w:rsidRDefault="00994EF1" w:rsidP="00E37D62">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lt-LT" w:eastAsia="lt-LT"/>
              </w:rPr>
            </w:pPr>
          </w:p>
        </w:tc>
      </w:tr>
      <w:tr w:rsidR="00C35ED5" w:rsidRPr="00C35ED5" w:rsidTr="00E37D62">
        <w:tc>
          <w:tcPr>
            <w:tcW w:w="3681" w:type="dxa"/>
          </w:tcPr>
          <w:p w:rsidR="00994EF1" w:rsidRPr="00C35ED5" w:rsidRDefault="00994EF1" w:rsidP="00E37D62">
            <w:pPr>
              <w:pBdr>
                <w:top w:val="nil"/>
                <w:left w:val="nil"/>
                <w:bottom w:val="nil"/>
                <w:right w:val="nil"/>
                <w:between w:val="nil"/>
              </w:pBdr>
              <w:spacing w:after="0" w:line="240" w:lineRule="auto"/>
              <w:rPr>
                <w:rFonts w:ascii="Times New Roman" w:eastAsia="Times New Roman" w:hAnsi="Times New Roman" w:cs="Times New Roman"/>
                <w:sz w:val="24"/>
                <w:szCs w:val="24"/>
                <w:lang w:val="lt-LT" w:eastAsia="lt-LT"/>
              </w:rPr>
            </w:pPr>
            <w:r w:rsidRPr="00C35ED5">
              <w:rPr>
                <w:rFonts w:ascii="Times New Roman" w:eastAsia="Times New Roman" w:hAnsi="Times New Roman" w:cs="Times New Roman"/>
                <w:sz w:val="24"/>
                <w:szCs w:val="24"/>
                <w:lang w:val="lt-LT" w:eastAsia="lt-LT"/>
              </w:rPr>
              <w:t>Ikimokyklinis ugdymas</w:t>
            </w:r>
          </w:p>
        </w:tc>
        <w:tc>
          <w:tcPr>
            <w:tcW w:w="2268" w:type="dxa"/>
          </w:tcPr>
          <w:p w:rsidR="00994EF1" w:rsidRPr="00C35ED5" w:rsidRDefault="00390C09" w:rsidP="00390C09">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lt-LT" w:eastAsia="lt-LT"/>
              </w:rPr>
            </w:pPr>
            <w:r w:rsidRPr="00C35ED5">
              <w:rPr>
                <w:rFonts w:ascii="Times New Roman" w:eastAsia="Times New Roman" w:hAnsi="Times New Roman" w:cs="Times New Roman"/>
                <w:sz w:val="24"/>
                <w:szCs w:val="24"/>
                <w:lang w:val="lt-LT" w:eastAsia="lt-LT"/>
              </w:rPr>
              <w:t xml:space="preserve">173 (24 </w:t>
            </w:r>
            <w:r w:rsidR="00994EF1" w:rsidRPr="00C35ED5">
              <w:rPr>
                <w:rFonts w:ascii="Times New Roman" w:eastAsia="Times New Roman" w:hAnsi="Times New Roman" w:cs="Times New Roman"/>
                <w:sz w:val="24"/>
                <w:szCs w:val="24"/>
                <w:lang w:val="lt-LT" w:eastAsia="lt-LT"/>
              </w:rPr>
              <w:t>spec. por.)</w:t>
            </w:r>
          </w:p>
        </w:tc>
        <w:tc>
          <w:tcPr>
            <w:tcW w:w="3402" w:type="dxa"/>
          </w:tcPr>
          <w:p w:rsidR="00994EF1" w:rsidRPr="00C35ED5" w:rsidRDefault="00994EF1" w:rsidP="00E37D62">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lt-LT" w:eastAsia="lt-LT"/>
              </w:rPr>
            </w:pPr>
            <w:r w:rsidRPr="00C35ED5">
              <w:rPr>
                <w:rFonts w:ascii="Times New Roman" w:eastAsia="Times New Roman" w:hAnsi="Times New Roman" w:cs="Times New Roman"/>
                <w:sz w:val="24"/>
                <w:szCs w:val="24"/>
                <w:lang w:val="lt-LT" w:eastAsia="lt-LT"/>
              </w:rPr>
              <w:t>1</w:t>
            </w:r>
            <w:r w:rsidR="00390C09" w:rsidRPr="00C35ED5">
              <w:rPr>
                <w:rFonts w:ascii="Times New Roman" w:eastAsia="Times New Roman" w:hAnsi="Times New Roman" w:cs="Times New Roman"/>
                <w:sz w:val="24"/>
                <w:szCs w:val="24"/>
                <w:lang w:val="lt-LT" w:eastAsia="lt-LT"/>
              </w:rPr>
              <w:t>62</w:t>
            </w:r>
            <w:r w:rsidRPr="00C35ED5">
              <w:rPr>
                <w:rFonts w:ascii="Times New Roman" w:eastAsia="Times New Roman" w:hAnsi="Times New Roman" w:cs="Times New Roman"/>
                <w:sz w:val="24"/>
                <w:szCs w:val="24"/>
                <w:lang w:val="lt-LT" w:eastAsia="lt-LT"/>
              </w:rPr>
              <w:t xml:space="preserve"> (24  spec. por.)</w:t>
            </w:r>
          </w:p>
        </w:tc>
      </w:tr>
      <w:tr w:rsidR="00C35ED5" w:rsidRPr="00C35ED5" w:rsidTr="00E37D62">
        <w:tc>
          <w:tcPr>
            <w:tcW w:w="3681" w:type="dxa"/>
          </w:tcPr>
          <w:p w:rsidR="00994EF1" w:rsidRPr="00C35ED5" w:rsidRDefault="00994EF1" w:rsidP="00E37D62">
            <w:pPr>
              <w:pBdr>
                <w:top w:val="nil"/>
                <w:left w:val="nil"/>
                <w:bottom w:val="nil"/>
                <w:right w:val="nil"/>
                <w:between w:val="nil"/>
              </w:pBdr>
              <w:spacing w:after="0" w:line="240" w:lineRule="auto"/>
              <w:rPr>
                <w:rFonts w:ascii="Times New Roman" w:eastAsia="Times New Roman" w:hAnsi="Times New Roman" w:cs="Times New Roman"/>
                <w:sz w:val="24"/>
                <w:szCs w:val="24"/>
                <w:lang w:val="lt-LT" w:eastAsia="lt-LT"/>
              </w:rPr>
            </w:pPr>
            <w:r w:rsidRPr="00C35ED5">
              <w:rPr>
                <w:rFonts w:ascii="Times New Roman" w:eastAsia="Times New Roman" w:hAnsi="Times New Roman" w:cs="Times New Roman"/>
                <w:sz w:val="24"/>
                <w:szCs w:val="24"/>
                <w:lang w:val="lt-LT" w:eastAsia="lt-LT"/>
              </w:rPr>
              <w:t>Priešmokyklinis ugdymas</w:t>
            </w:r>
          </w:p>
        </w:tc>
        <w:tc>
          <w:tcPr>
            <w:tcW w:w="2268" w:type="dxa"/>
          </w:tcPr>
          <w:p w:rsidR="00994EF1" w:rsidRPr="00C35ED5" w:rsidRDefault="00390C09" w:rsidP="00E37D62">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lt-LT" w:eastAsia="lt-LT"/>
              </w:rPr>
            </w:pPr>
            <w:r w:rsidRPr="00C35ED5">
              <w:rPr>
                <w:rFonts w:ascii="Times New Roman" w:eastAsia="Times New Roman" w:hAnsi="Times New Roman" w:cs="Times New Roman"/>
                <w:sz w:val="24"/>
                <w:szCs w:val="24"/>
                <w:lang w:val="lt-LT" w:eastAsia="lt-LT"/>
              </w:rPr>
              <w:t>1</w:t>
            </w:r>
            <w:r w:rsidR="00994EF1" w:rsidRPr="00C35ED5">
              <w:rPr>
                <w:rFonts w:ascii="Times New Roman" w:eastAsia="Times New Roman" w:hAnsi="Times New Roman" w:cs="Times New Roman"/>
                <w:sz w:val="24"/>
                <w:szCs w:val="24"/>
                <w:lang w:val="lt-LT" w:eastAsia="lt-LT"/>
              </w:rPr>
              <w:t xml:space="preserve"> (spec. por.)</w:t>
            </w:r>
          </w:p>
        </w:tc>
        <w:tc>
          <w:tcPr>
            <w:tcW w:w="3402" w:type="dxa"/>
          </w:tcPr>
          <w:p w:rsidR="00994EF1" w:rsidRPr="00C35ED5" w:rsidRDefault="00390C09" w:rsidP="00E37D62">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lt-LT" w:eastAsia="lt-LT"/>
              </w:rPr>
            </w:pPr>
            <w:r w:rsidRPr="00C35ED5">
              <w:rPr>
                <w:rFonts w:ascii="Times New Roman" w:eastAsia="Times New Roman" w:hAnsi="Times New Roman" w:cs="Times New Roman"/>
                <w:sz w:val="24"/>
                <w:szCs w:val="24"/>
                <w:lang w:val="lt-LT" w:eastAsia="lt-LT"/>
              </w:rPr>
              <w:t>4</w:t>
            </w:r>
            <w:r w:rsidR="00994EF1" w:rsidRPr="00C35ED5">
              <w:rPr>
                <w:rFonts w:ascii="Times New Roman" w:eastAsia="Times New Roman" w:hAnsi="Times New Roman" w:cs="Times New Roman"/>
                <w:sz w:val="24"/>
                <w:szCs w:val="24"/>
                <w:lang w:val="lt-LT" w:eastAsia="lt-LT"/>
              </w:rPr>
              <w:t xml:space="preserve"> (spec. por.)</w:t>
            </w:r>
          </w:p>
        </w:tc>
      </w:tr>
      <w:tr w:rsidR="00994EF1" w:rsidRPr="00C35ED5" w:rsidTr="00E37D62">
        <w:tc>
          <w:tcPr>
            <w:tcW w:w="3681" w:type="dxa"/>
          </w:tcPr>
          <w:p w:rsidR="00994EF1" w:rsidRPr="00C35ED5" w:rsidRDefault="00994EF1" w:rsidP="00E37D62">
            <w:pPr>
              <w:pBdr>
                <w:top w:val="nil"/>
                <w:left w:val="nil"/>
                <w:bottom w:val="nil"/>
                <w:right w:val="nil"/>
                <w:between w:val="nil"/>
              </w:pBdr>
              <w:spacing w:after="0" w:line="240" w:lineRule="auto"/>
              <w:rPr>
                <w:rFonts w:ascii="Times New Roman" w:eastAsia="Times New Roman" w:hAnsi="Times New Roman" w:cs="Times New Roman"/>
                <w:sz w:val="24"/>
                <w:szCs w:val="24"/>
                <w:lang w:val="lt-LT" w:eastAsia="lt-LT"/>
              </w:rPr>
            </w:pPr>
            <w:r w:rsidRPr="00C35ED5">
              <w:rPr>
                <w:rFonts w:ascii="Times New Roman" w:eastAsia="Times New Roman" w:hAnsi="Times New Roman" w:cs="Times New Roman"/>
                <w:sz w:val="24"/>
                <w:szCs w:val="24"/>
                <w:lang w:val="lt-LT" w:eastAsia="lt-LT"/>
              </w:rPr>
              <w:t>Specialiosios (lavinamosios) klasės</w:t>
            </w:r>
          </w:p>
        </w:tc>
        <w:tc>
          <w:tcPr>
            <w:tcW w:w="2268" w:type="dxa"/>
          </w:tcPr>
          <w:p w:rsidR="00994EF1" w:rsidRPr="00C35ED5" w:rsidRDefault="00390C09" w:rsidP="00E37D62">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lt-LT" w:eastAsia="lt-LT"/>
              </w:rPr>
            </w:pPr>
            <w:r w:rsidRPr="00C35ED5">
              <w:rPr>
                <w:rFonts w:ascii="Times New Roman" w:eastAsia="Times New Roman" w:hAnsi="Times New Roman" w:cs="Times New Roman"/>
                <w:sz w:val="24"/>
                <w:szCs w:val="24"/>
                <w:lang w:val="lt-LT" w:eastAsia="lt-LT"/>
              </w:rPr>
              <w:t>21</w:t>
            </w:r>
          </w:p>
        </w:tc>
        <w:tc>
          <w:tcPr>
            <w:tcW w:w="3402" w:type="dxa"/>
          </w:tcPr>
          <w:p w:rsidR="00994EF1" w:rsidRPr="00C35ED5" w:rsidRDefault="00994EF1" w:rsidP="00E37D62">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lt-LT" w:eastAsia="lt-LT"/>
              </w:rPr>
            </w:pPr>
            <w:r w:rsidRPr="00C35ED5">
              <w:rPr>
                <w:rFonts w:ascii="Times New Roman" w:eastAsia="Times New Roman" w:hAnsi="Times New Roman" w:cs="Times New Roman"/>
                <w:sz w:val="24"/>
                <w:szCs w:val="24"/>
                <w:lang w:val="lt-LT" w:eastAsia="lt-LT"/>
              </w:rPr>
              <w:t>21</w:t>
            </w:r>
          </w:p>
        </w:tc>
      </w:tr>
    </w:tbl>
    <w:p w:rsidR="00994EF1" w:rsidRPr="00C35ED5" w:rsidRDefault="00994EF1" w:rsidP="00994EF1">
      <w:pPr>
        <w:pBdr>
          <w:top w:val="nil"/>
          <w:left w:val="nil"/>
          <w:bottom w:val="nil"/>
          <w:right w:val="nil"/>
          <w:between w:val="nil"/>
        </w:pBdr>
        <w:spacing w:after="0" w:line="240" w:lineRule="auto"/>
        <w:jc w:val="both"/>
        <w:rPr>
          <w:rFonts w:ascii="Times New Roman" w:eastAsia="Times New Roman" w:hAnsi="Times New Roman" w:cs="Times New Roman"/>
          <w:b/>
          <w:sz w:val="24"/>
          <w:szCs w:val="24"/>
          <w:lang w:val="lt-LT" w:eastAsia="lt-LT"/>
        </w:rPr>
      </w:pPr>
    </w:p>
    <w:p w:rsidR="00994EF1" w:rsidRPr="00C35ED5" w:rsidRDefault="00994EF1" w:rsidP="00994EF1">
      <w:pPr>
        <w:pBdr>
          <w:top w:val="nil"/>
          <w:left w:val="nil"/>
          <w:bottom w:val="nil"/>
          <w:right w:val="nil"/>
          <w:between w:val="nil"/>
        </w:pBdr>
        <w:spacing w:after="0" w:line="240" w:lineRule="auto"/>
        <w:ind w:firstLine="567"/>
        <w:jc w:val="both"/>
        <w:rPr>
          <w:rFonts w:ascii="Times New Roman" w:eastAsia="Times New Roman" w:hAnsi="Times New Roman" w:cs="Times New Roman"/>
          <w:b/>
          <w:sz w:val="24"/>
          <w:szCs w:val="24"/>
          <w:lang w:val="lt-LT" w:eastAsia="lt-LT"/>
        </w:rPr>
      </w:pPr>
      <w:r w:rsidRPr="00C35ED5">
        <w:rPr>
          <w:rFonts w:ascii="Times New Roman" w:eastAsia="Times New Roman" w:hAnsi="Times New Roman" w:cs="Times New Roman"/>
          <w:b/>
          <w:sz w:val="24"/>
          <w:szCs w:val="24"/>
          <w:lang w:val="lt-LT" w:eastAsia="lt-LT"/>
        </w:rPr>
        <w:t>Darbuotojų skaičius:</w:t>
      </w:r>
    </w:p>
    <w:p w:rsidR="00994EF1" w:rsidRPr="00C35ED5" w:rsidRDefault="00994EF1" w:rsidP="00994EF1">
      <w:pPr>
        <w:pBdr>
          <w:top w:val="nil"/>
          <w:left w:val="nil"/>
          <w:bottom w:val="nil"/>
          <w:right w:val="nil"/>
          <w:between w:val="nil"/>
        </w:pBdr>
        <w:spacing w:after="0" w:line="240" w:lineRule="auto"/>
        <w:ind w:firstLine="567"/>
        <w:jc w:val="both"/>
        <w:rPr>
          <w:rFonts w:ascii="Times New Roman" w:eastAsia="Times New Roman" w:hAnsi="Times New Roman" w:cs="Times New Roman"/>
          <w:b/>
          <w:sz w:val="24"/>
          <w:szCs w:val="24"/>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316"/>
        <w:gridCol w:w="2343"/>
        <w:gridCol w:w="2375"/>
      </w:tblGrid>
      <w:tr w:rsidR="00C35ED5" w:rsidRPr="00C35ED5" w:rsidTr="00E37D62">
        <w:tc>
          <w:tcPr>
            <w:tcW w:w="2316" w:type="dxa"/>
            <w:vMerge w:val="restart"/>
          </w:tcPr>
          <w:p w:rsidR="00994EF1" w:rsidRPr="00C35ED5" w:rsidRDefault="00994EF1" w:rsidP="00E37D62">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lt-LT" w:eastAsia="lt-LT"/>
              </w:rPr>
            </w:pPr>
            <w:r w:rsidRPr="00C35ED5">
              <w:rPr>
                <w:rFonts w:ascii="Times New Roman" w:eastAsia="Times New Roman" w:hAnsi="Times New Roman" w:cs="Times New Roman"/>
                <w:sz w:val="24"/>
                <w:szCs w:val="24"/>
                <w:lang w:val="lt-LT" w:eastAsia="lt-LT"/>
              </w:rPr>
              <w:lastRenderedPageBreak/>
              <w:t>Mokyklos darbuotojų skaičius</w:t>
            </w:r>
          </w:p>
        </w:tc>
        <w:tc>
          <w:tcPr>
            <w:tcW w:w="2316" w:type="dxa"/>
          </w:tcPr>
          <w:p w:rsidR="00994EF1" w:rsidRPr="00C35ED5" w:rsidRDefault="00994EF1" w:rsidP="00E37D62">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lt-LT" w:eastAsia="lt-LT"/>
              </w:rPr>
            </w:pPr>
            <w:r w:rsidRPr="00C35ED5">
              <w:rPr>
                <w:rFonts w:ascii="Times New Roman" w:eastAsia="Times New Roman" w:hAnsi="Times New Roman" w:cs="Times New Roman"/>
                <w:sz w:val="24"/>
                <w:szCs w:val="24"/>
                <w:lang w:val="lt-LT" w:eastAsia="lt-LT"/>
              </w:rPr>
              <w:t>Bendras darbuotojų skaičius</w:t>
            </w:r>
          </w:p>
        </w:tc>
        <w:tc>
          <w:tcPr>
            <w:tcW w:w="2343" w:type="dxa"/>
          </w:tcPr>
          <w:p w:rsidR="00994EF1" w:rsidRPr="00C35ED5" w:rsidRDefault="00994EF1" w:rsidP="00E37D62">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lt-LT" w:eastAsia="lt-LT"/>
              </w:rPr>
            </w:pPr>
            <w:r w:rsidRPr="00C35ED5">
              <w:rPr>
                <w:rFonts w:ascii="Times New Roman" w:eastAsia="Times New Roman" w:hAnsi="Times New Roman" w:cs="Times New Roman"/>
                <w:sz w:val="24"/>
                <w:szCs w:val="24"/>
                <w:lang w:val="lt-LT" w:eastAsia="lt-LT"/>
              </w:rPr>
              <w:t>Pedagoginiai</w:t>
            </w:r>
          </w:p>
          <w:p w:rsidR="00994EF1" w:rsidRPr="00C35ED5" w:rsidRDefault="00994EF1" w:rsidP="00E37D62">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lt-LT" w:eastAsia="lt-LT"/>
              </w:rPr>
            </w:pPr>
            <w:r w:rsidRPr="00C35ED5">
              <w:rPr>
                <w:rFonts w:ascii="Times New Roman" w:eastAsia="Times New Roman" w:hAnsi="Times New Roman" w:cs="Times New Roman"/>
                <w:sz w:val="24"/>
                <w:szCs w:val="24"/>
                <w:lang w:val="lt-LT" w:eastAsia="lt-LT"/>
              </w:rPr>
              <w:t>darbuotojai</w:t>
            </w:r>
          </w:p>
        </w:tc>
        <w:tc>
          <w:tcPr>
            <w:tcW w:w="2375" w:type="dxa"/>
          </w:tcPr>
          <w:p w:rsidR="00994EF1" w:rsidRPr="00C35ED5" w:rsidRDefault="00994EF1" w:rsidP="00E37D62">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lt-LT" w:eastAsia="lt-LT"/>
              </w:rPr>
            </w:pPr>
            <w:r w:rsidRPr="00C35ED5">
              <w:rPr>
                <w:rFonts w:ascii="Times New Roman" w:eastAsia="Times New Roman" w:hAnsi="Times New Roman" w:cs="Times New Roman"/>
                <w:sz w:val="24"/>
                <w:szCs w:val="24"/>
                <w:lang w:val="lt-LT" w:eastAsia="lt-LT"/>
              </w:rPr>
              <w:t>Nepedagoginiai darbuotojai</w:t>
            </w:r>
          </w:p>
        </w:tc>
      </w:tr>
      <w:tr w:rsidR="00994EF1" w:rsidRPr="00C35ED5" w:rsidTr="00E37D62">
        <w:tc>
          <w:tcPr>
            <w:tcW w:w="2316" w:type="dxa"/>
            <w:vMerge/>
          </w:tcPr>
          <w:p w:rsidR="00994EF1" w:rsidRPr="00C35ED5" w:rsidRDefault="00994EF1" w:rsidP="00E37D62">
            <w:pPr>
              <w:pBdr>
                <w:top w:val="nil"/>
                <w:left w:val="nil"/>
                <w:bottom w:val="nil"/>
                <w:right w:val="nil"/>
                <w:between w:val="nil"/>
              </w:pBdr>
              <w:spacing w:after="0" w:line="240" w:lineRule="auto"/>
              <w:jc w:val="both"/>
              <w:rPr>
                <w:rFonts w:ascii="Times New Roman" w:eastAsia="Times New Roman" w:hAnsi="Times New Roman" w:cs="Times New Roman"/>
                <w:sz w:val="24"/>
                <w:szCs w:val="24"/>
                <w:lang w:val="lt-LT" w:eastAsia="lt-LT"/>
              </w:rPr>
            </w:pPr>
          </w:p>
        </w:tc>
        <w:tc>
          <w:tcPr>
            <w:tcW w:w="2316" w:type="dxa"/>
          </w:tcPr>
          <w:p w:rsidR="00994EF1" w:rsidRPr="00C35ED5" w:rsidRDefault="00390C09" w:rsidP="00E37D62">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lt-LT" w:eastAsia="lt-LT"/>
              </w:rPr>
            </w:pPr>
            <w:r w:rsidRPr="00C35ED5">
              <w:rPr>
                <w:rFonts w:ascii="Times New Roman" w:eastAsia="Times New Roman" w:hAnsi="Times New Roman" w:cs="Times New Roman"/>
                <w:sz w:val="24"/>
                <w:szCs w:val="24"/>
                <w:lang w:val="lt-LT" w:eastAsia="lt-LT"/>
              </w:rPr>
              <w:t>72</w:t>
            </w:r>
          </w:p>
        </w:tc>
        <w:tc>
          <w:tcPr>
            <w:tcW w:w="2343" w:type="dxa"/>
          </w:tcPr>
          <w:p w:rsidR="00994EF1" w:rsidRPr="00C35ED5" w:rsidRDefault="00390C09" w:rsidP="00E37D62">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lt-LT" w:eastAsia="lt-LT"/>
              </w:rPr>
            </w:pPr>
            <w:r w:rsidRPr="00C35ED5">
              <w:rPr>
                <w:rFonts w:ascii="Times New Roman" w:eastAsia="Times New Roman" w:hAnsi="Times New Roman" w:cs="Times New Roman"/>
                <w:sz w:val="24"/>
                <w:szCs w:val="24"/>
                <w:lang w:val="lt-LT" w:eastAsia="lt-LT"/>
              </w:rPr>
              <w:t>36</w:t>
            </w:r>
          </w:p>
        </w:tc>
        <w:tc>
          <w:tcPr>
            <w:tcW w:w="2375" w:type="dxa"/>
          </w:tcPr>
          <w:p w:rsidR="00994EF1" w:rsidRPr="00C35ED5" w:rsidRDefault="00390C09" w:rsidP="00E37D62">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lt-LT" w:eastAsia="lt-LT"/>
              </w:rPr>
            </w:pPr>
            <w:r w:rsidRPr="00C35ED5">
              <w:rPr>
                <w:rFonts w:ascii="Times New Roman" w:eastAsia="Times New Roman" w:hAnsi="Times New Roman" w:cs="Times New Roman"/>
                <w:sz w:val="24"/>
                <w:szCs w:val="24"/>
                <w:lang w:val="lt-LT" w:eastAsia="lt-LT"/>
              </w:rPr>
              <w:t>36</w:t>
            </w:r>
          </w:p>
        </w:tc>
      </w:tr>
    </w:tbl>
    <w:p w:rsidR="00994EF1" w:rsidRPr="00C35ED5" w:rsidRDefault="00994EF1" w:rsidP="00994EF1">
      <w:pPr>
        <w:spacing w:after="0" w:line="240" w:lineRule="auto"/>
        <w:ind w:firstLine="720"/>
        <w:jc w:val="both"/>
        <w:rPr>
          <w:rFonts w:ascii="Times New Roman" w:eastAsia="Times New Roman" w:hAnsi="Times New Roman" w:cs="Times New Roman"/>
          <w:sz w:val="24"/>
          <w:szCs w:val="24"/>
          <w:lang w:val="lt-LT" w:eastAsia="lt-LT"/>
        </w:rPr>
      </w:pPr>
    </w:p>
    <w:p w:rsidR="00994EF1" w:rsidRPr="00C35ED5" w:rsidRDefault="00994EF1" w:rsidP="008D5BDD">
      <w:pPr>
        <w:spacing w:after="0" w:line="240" w:lineRule="auto"/>
        <w:ind w:firstLine="567"/>
        <w:jc w:val="both"/>
        <w:rPr>
          <w:rFonts w:ascii="Times New Roman" w:eastAsia="Times New Roman" w:hAnsi="Times New Roman" w:cs="Times New Roman"/>
          <w:sz w:val="24"/>
          <w:szCs w:val="24"/>
          <w:lang w:val="lt-LT" w:eastAsia="lt-LT"/>
        </w:rPr>
      </w:pPr>
      <w:r w:rsidRPr="00C35ED5">
        <w:rPr>
          <w:rFonts w:ascii="Times New Roman" w:eastAsia="Times New Roman" w:hAnsi="Times New Roman" w:cs="Times New Roman"/>
          <w:sz w:val="24"/>
          <w:szCs w:val="24"/>
          <w:lang w:val="lt-LT" w:eastAsia="lt-LT"/>
        </w:rPr>
        <w:t>Pedagoginių darbuotojų išsilavinimas: 24 pedagogai turi aukštąjį universitetinį išsilavinimą, 1</w:t>
      </w:r>
      <w:r w:rsidR="00390C09" w:rsidRPr="00C35ED5">
        <w:rPr>
          <w:rFonts w:ascii="Times New Roman" w:eastAsia="Times New Roman" w:hAnsi="Times New Roman" w:cs="Times New Roman"/>
          <w:sz w:val="24"/>
          <w:szCs w:val="24"/>
          <w:lang w:val="lt-LT" w:eastAsia="lt-LT"/>
        </w:rPr>
        <w:t>2</w:t>
      </w:r>
      <w:r w:rsidRPr="00C35ED5">
        <w:rPr>
          <w:rFonts w:ascii="Times New Roman" w:eastAsia="Times New Roman" w:hAnsi="Times New Roman" w:cs="Times New Roman"/>
          <w:sz w:val="24"/>
          <w:szCs w:val="24"/>
          <w:lang w:val="lt-LT" w:eastAsia="lt-LT"/>
        </w:rPr>
        <w:t xml:space="preserve"> – aukštąjį koleginį ar jam prilygintą išsilavinimą. 4 pedagogai turi magistro kvalifikacinį laipsnį.</w:t>
      </w:r>
    </w:p>
    <w:p w:rsidR="00994EF1" w:rsidRPr="00C35ED5" w:rsidRDefault="003C4B89" w:rsidP="008D5BDD">
      <w:pPr>
        <w:spacing w:after="0" w:line="240" w:lineRule="auto"/>
        <w:ind w:firstLine="567"/>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 xml:space="preserve">Pedagoginių darbuotojų </w:t>
      </w:r>
      <w:r w:rsidR="00994EF1" w:rsidRPr="00C35ED5">
        <w:rPr>
          <w:rFonts w:ascii="Times New Roman" w:eastAsia="Times New Roman" w:hAnsi="Times New Roman" w:cs="Times New Roman"/>
          <w:sz w:val="24"/>
          <w:szCs w:val="24"/>
          <w:lang w:val="lt-LT" w:eastAsia="lt-LT"/>
        </w:rPr>
        <w:t>kvalifikacij</w:t>
      </w:r>
      <w:r>
        <w:rPr>
          <w:rFonts w:ascii="Times New Roman" w:eastAsia="Times New Roman" w:hAnsi="Times New Roman" w:cs="Times New Roman"/>
          <w:sz w:val="24"/>
          <w:szCs w:val="24"/>
          <w:lang w:val="lt-LT" w:eastAsia="lt-LT"/>
        </w:rPr>
        <w:t>a: 7 mokytojai metodininkai,</w:t>
      </w:r>
      <w:r w:rsidR="00390C09" w:rsidRPr="00C35ED5">
        <w:rPr>
          <w:rFonts w:ascii="Times New Roman" w:eastAsia="Times New Roman" w:hAnsi="Times New Roman" w:cs="Times New Roman"/>
          <w:sz w:val="24"/>
          <w:szCs w:val="24"/>
          <w:lang w:val="lt-LT" w:eastAsia="lt-LT"/>
        </w:rPr>
        <w:t xml:space="preserve"> 25</w:t>
      </w:r>
      <w:r>
        <w:rPr>
          <w:rFonts w:ascii="Times New Roman" w:eastAsia="Times New Roman" w:hAnsi="Times New Roman" w:cs="Times New Roman"/>
          <w:sz w:val="24"/>
          <w:szCs w:val="24"/>
          <w:lang w:val="lt-LT" w:eastAsia="lt-LT"/>
        </w:rPr>
        <w:t xml:space="preserve"> vyresnieji mokytojai, </w:t>
      </w:r>
      <w:r w:rsidR="00994EF1" w:rsidRPr="00C35ED5">
        <w:rPr>
          <w:rFonts w:ascii="Times New Roman" w:eastAsia="Times New Roman" w:hAnsi="Times New Roman" w:cs="Times New Roman"/>
          <w:sz w:val="24"/>
          <w:szCs w:val="24"/>
          <w:lang w:val="lt-LT" w:eastAsia="lt-LT"/>
        </w:rPr>
        <w:t xml:space="preserve">4 mokytojai. </w:t>
      </w:r>
    </w:p>
    <w:p w:rsidR="00994EF1" w:rsidRPr="00C35ED5" w:rsidRDefault="00390C09" w:rsidP="008D5BDD">
      <w:pPr>
        <w:spacing w:after="0" w:line="240" w:lineRule="auto"/>
        <w:ind w:firstLine="567"/>
        <w:jc w:val="both"/>
        <w:rPr>
          <w:rFonts w:ascii="Times New Roman" w:eastAsia="Times New Roman" w:hAnsi="Times New Roman" w:cs="Times New Roman"/>
          <w:sz w:val="24"/>
          <w:szCs w:val="24"/>
          <w:lang w:val="lt-LT" w:eastAsia="lt-LT"/>
        </w:rPr>
      </w:pPr>
      <w:r w:rsidRPr="00C35ED5">
        <w:rPr>
          <w:rFonts w:ascii="Times New Roman" w:eastAsia="Times New Roman" w:hAnsi="Times New Roman" w:cs="Times New Roman"/>
          <w:sz w:val="24"/>
          <w:szCs w:val="24"/>
          <w:lang w:val="lt-LT" w:eastAsia="lt-LT"/>
        </w:rPr>
        <w:t>202</w:t>
      </w:r>
      <w:r w:rsidR="00C35ED5" w:rsidRPr="00C35ED5">
        <w:rPr>
          <w:rFonts w:ascii="Times New Roman" w:eastAsia="Times New Roman" w:hAnsi="Times New Roman" w:cs="Times New Roman"/>
          <w:sz w:val="24"/>
          <w:szCs w:val="24"/>
          <w:lang w:val="lt-LT" w:eastAsia="lt-LT"/>
        </w:rPr>
        <w:t>3</w:t>
      </w:r>
      <w:r w:rsidR="00994EF1" w:rsidRPr="00C35ED5">
        <w:rPr>
          <w:rFonts w:ascii="Times New Roman" w:eastAsia="Times New Roman" w:hAnsi="Times New Roman" w:cs="Times New Roman"/>
          <w:sz w:val="24"/>
          <w:szCs w:val="24"/>
          <w:lang w:val="lt-LT" w:eastAsia="lt-LT"/>
        </w:rPr>
        <w:t xml:space="preserve"> m. prioritetai:</w:t>
      </w:r>
    </w:p>
    <w:p w:rsidR="00994EF1" w:rsidRPr="00C35ED5" w:rsidRDefault="00994EF1" w:rsidP="008D5BDD">
      <w:pPr>
        <w:numPr>
          <w:ilvl w:val="0"/>
          <w:numId w:val="2"/>
        </w:numPr>
        <w:pBdr>
          <w:top w:val="nil"/>
          <w:left w:val="nil"/>
          <w:bottom w:val="nil"/>
          <w:right w:val="nil"/>
          <w:between w:val="nil"/>
        </w:pBdr>
        <w:spacing w:after="0" w:line="240" w:lineRule="auto"/>
        <w:ind w:left="0" w:firstLine="567"/>
        <w:contextualSpacing/>
        <w:jc w:val="both"/>
        <w:rPr>
          <w:rFonts w:ascii="Times New Roman" w:eastAsia="Times New Roman" w:hAnsi="Times New Roman" w:cs="Times New Roman"/>
          <w:sz w:val="24"/>
          <w:szCs w:val="24"/>
          <w:lang w:val="lt-LT" w:eastAsia="lt-LT"/>
        </w:rPr>
      </w:pPr>
      <w:r w:rsidRPr="00C35ED5">
        <w:rPr>
          <w:rFonts w:ascii="Times New Roman" w:eastAsia="Times New Roman" w:hAnsi="Times New Roman" w:cs="Times New Roman"/>
          <w:sz w:val="24"/>
          <w:szCs w:val="24"/>
          <w:lang w:val="lt-LT" w:eastAsia="lt-LT"/>
        </w:rPr>
        <w:t>Dėmesys kiekvieno poreikiams.</w:t>
      </w:r>
    </w:p>
    <w:p w:rsidR="00994EF1" w:rsidRPr="00C35ED5" w:rsidRDefault="00994EF1" w:rsidP="008D5BDD">
      <w:pPr>
        <w:numPr>
          <w:ilvl w:val="0"/>
          <w:numId w:val="2"/>
        </w:numPr>
        <w:pBdr>
          <w:top w:val="nil"/>
          <w:left w:val="nil"/>
          <w:bottom w:val="nil"/>
          <w:right w:val="nil"/>
          <w:between w:val="nil"/>
        </w:pBdr>
        <w:spacing w:after="0" w:line="240" w:lineRule="auto"/>
        <w:ind w:left="0" w:firstLine="567"/>
        <w:contextualSpacing/>
        <w:jc w:val="both"/>
        <w:rPr>
          <w:rFonts w:ascii="Times New Roman" w:eastAsia="Times New Roman" w:hAnsi="Times New Roman" w:cs="Times New Roman"/>
          <w:sz w:val="24"/>
          <w:szCs w:val="24"/>
          <w:lang w:val="lt-LT" w:eastAsia="lt-LT"/>
        </w:rPr>
      </w:pPr>
      <w:r w:rsidRPr="00C35ED5">
        <w:rPr>
          <w:rFonts w:ascii="Times New Roman" w:eastAsia="Times New Roman" w:hAnsi="Times New Roman" w:cs="Times New Roman"/>
          <w:sz w:val="24"/>
          <w:szCs w:val="24"/>
          <w:lang w:val="lt-LT" w:eastAsia="lt-LT"/>
        </w:rPr>
        <w:t>Patirtinis mokymasis, STEAM veikla.</w:t>
      </w:r>
    </w:p>
    <w:p w:rsidR="00994EF1" w:rsidRPr="00C35ED5" w:rsidRDefault="00994EF1" w:rsidP="008D5BDD">
      <w:pPr>
        <w:numPr>
          <w:ilvl w:val="0"/>
          <w:numId w:val="2"/>
        </w:numPr>
        <w:pBdr>
          <w:top w:val="nil"/>
          <w:left w:val="nil"/>
          <w:bottom w:val="nil"/>
          <w:right w:val="nil"/>
          <w:between w:val="nil"/>
        </w:pBdr>
        <w:spacing w:after="0" w:line="240" w:lineRule="auto"/>
        <w:ind w:left="0" w:firstLine="567"/>
        <w:contextualSpacing/>
        <w:jc w:val="both"/>
        <w:rPr>
          <w:rFonts w:ascii="Times New Roman" w:eastAsia="Times New Roman" w:hAnsi="Times New Roman" w:cs="Times New Roman"/>
          <w:sz w:val="24"/>
          <w:szCs w:val="24"/>
          <w:lang w:val="lt-LT" w:eastAsia="lt-LT"/>
        </w:rPr>
      </w:pPr>
      <w:r w:rsidRPr="00C35ED5">
        <w:rPr>
          <w:rFonts w:ascii="Times New Roman" w:eastAsia="Times New Roman" w:hAnsi="Times New Roman" w:cs="Times New Roman"/>
          <w:sz w:val="24"/>
          <w:szCs w:val="24"/>
          <w:lang w:val="lt-LT" w:eastAsia="lt-LT"/>
        </w:rPr>
        <w:t xml:space="preserve">Sveikatos stiprinimas (socialinė-emocinė ir fizinė sveikata). </w:t>
      </w:r>
    </w:p>
    <w:p w:rsidR="00994EF1" w:rsidRPr="00C35ED5" w:rsidRDefault="00994EF1" w:rsidP="008D5BDD">
      <w:pPr>
        <w:numPr>
          <w:ilvl w:val="0"/>
          <w:numId w:val="2"/>
        </w:numPr>
        <w:pBdr>
          <w:top w:val="nil"/>
          <w:left w:val="nil"/>
          <w:bottom w:val="nil"/>
          <w:right w:val="nil"/>
          <w:between w:val="nil"/>
        </w:pBdr>
        <w:spacing w:after="0" w:line="240" w:lineRule="auto"/>
        <w:ind w:left="0" w:firstLine="567"/>
        <w:contextualSpacing/>
        <w:jc w:val="both"/>
        <w:rPr>
          <w:rFonts w:ascii="Times New Roman" w:eastAsia="Times New Roman" w:hAnsi="Times New Roman" w:cs="Times New Roman"/>
          <w:sz w:val="24"/>
          <w:szCs w:val="24"/>
          <w:lang w:val="lt-LT" w:eastAsia="lt-LT"/>
        </w:rPr>
      </w:pPr>
      <w:r w:rsidRPr="00C35ED5">
        <w:rPr>
          <w:rFonts w:ascii="Times New Roman" w:eastAsia="Times New Roman" w:hAnsi="Times New Roman" w:cs="Times New Roman"/>
          <w:sz w:val="24"/>
          <w:szCs w:val="24"/>
          <w:lang w:val="lt-LT" w:eastAsia="lt-LT"/>
        </w:rPr>
        <w:t>Tautiškumo, pilietiškumo ugdymas.</w:t>
      </w:r>
    </w:p>
    <w:p w:rsidR="00994EF1" w:rsidRPr="00C35ED5" w:rsidRDefault="003C4B89" w:rsidP="008D5BDD">
      <w:pPr>
        <w:pStyle w:val="Sraopastraipa"/>
        <w:ind w:left="0" w:firstLine="567"/>
        <w:jc w:val="both"/>
        <w:rPr>
          <w:color w:val="auto"/>
        </w:rPr>
      </w:pPr>
      <w:r>
        <w:rPr>
          <w:color w:val="auto"/>
        </w:rPr>
        <w:t xml:space="preserve">2023 </w:t>
      </w:r>
      <w:r w:rsidR="00994EF1" w:rsidRPr="00C35ED5">
        <w:rPr>
          <w:color w:val="auto"/>
        </w:rPr>
        <w:t>metais buvo iškelti šie tikslai ir uždaviniai:</w:t>
      </w:r>
    </w:p>
    <w:p w:rsidR="00CF11F6" w:rsidRPr="00C35ED5" w:rsidRDefault="00CF11F6" w:rsidP="008D5BDD">
      <w:pPr>
        <w:pBdr>
          <w:top w:val="none" w:sz="0" w:space="1" w:color="000000"/>
          <w:left w:val="none" w:sz="0" w:space="0" w:color="000000"/>
          <w:bottom w:val="none" w:sz="0" w:space="0" w:color="000000"/>
          <w:right w:val="none" w:sz="0" w:space="0" w:color="000000"/>
          <w:between w:val="none" w:sz="0" w:space="0" w:color="000000"/>
        </w:pBdr>
        <w:spacing w:after="0" w:line="240" w:lineRule="auto"/>
        <w:ind w:firstLine="567"/>
        <w:contextualSpacing/>
        <w:jc w:val="both"/>
        <w:rPr>
          <w:rFonts w:ascii="Times New Roman" w:eastAsia="Times New Roman" w:hAnsi="Times New Roman" w:cs="Times New Roman"/>
          <w:sz w:val="24"/>
          <w:szCs w:val="24"/>
          <w:lang w:val="lt-LT" w:eastAsia="lt-LT"/>
        </w:rPr>
      </w:pPr>
      <w:r w:rsidRPr="00C35ED5">
        <w:rPr>
          <w:rFonts w:ascii="Times New Roman" w:eastAsia="Times New Roman" w:hAnsi="Times New Roman" w:cs="Times New Roman"/>
          <w:sz w:val="24"/>
          <w:szCs w:val="24"/>
          <w:lang w:val="lt-LT" w:eastAsia="lt-LT"/>
        </w:rPr>
        <w:t>1 Tikslas. Sudaryti sąlygas kokybiškam ikimokyklinio, priešmokyklinio ir specialiojo ugdymo programų įgyvendinimui.</w:t>
      </w:r>
    </w:p>
    <w:p w:rsidR="00CF11F6" w:rsidRPr="00C35ED5" w:rsidRDefault="00CF11F6" w:rsidP="008D5BDD">
      <w:pPr>
        <w:pBdr>
          <w:top w:val="none" w:sz="0" w:space="1" w:color="000000"/>
          <w:left w:val="none" w:sz="0" w:space="0" w:color="000000"/>
          <w:bottom w:val="none" w:sz="0" w:space="0" w:color="000000"/>
          <w:right w:val="none" w:sz="0" w:space="0" w:color="000000"/>
          <w:between w:val="none" w:sz="0" w:space="0" w:color="000000"/>
        </w:pBdr>
        <w:spacing w:after="0" w:line="240" w:lineRule="auto"/>
        <w:ind w:firstLine="567"/>
        <w:contextualSpacing/>
        <w:jc w:val="both"/>
        <w:rPr>
          <w:rFonts w:ascii="Times New Roman" w:eastAsia="Times New Roman" w:hAnsi="Times New Roman" w:cs="Times New Roman"/>
          <w:sz w:val="24"/>
          <w:szCs w:val="24"/>
          <w:lang w:val="lt-LT" w:eastAsia="lt-LT"/>
        </w:rPr>
      </w:pPr>
      <w:r w:rsidRPr="00C35ED5">
        <w:rPr>
          <w:rFonts w:ascii="Times New Roman" w:eastAsia="Times New Roman" w:hAnsi="Times New Roman" w:cs="Times New Roman"/>
          <w:sz w:val="24"/>
          <w:szCs w:val="24"/>
          <w:lang w:val="lt-LT" w:eastAsia="lt-LT"/>
        </w:rPr>
        <w:t>1.1. Uždavinys. Vykdyti ugdymo programas, atsižvelgiant į individualius vaikų poreikius ir galimybes.</w:t>
      </w:r>
    </w:p>
    <w:p w:rsidR="00CF11F6" w:rsidRPr="00C35ED5" w:rsidRDefault="00CF11F6" w:rsidP="008D5BDD">
      <w:pPr>
        <w:pBdr>
          <w:top w:val="none" w:sz="0" w:space="1" w:color="000000"/>
          <w:left w:val="none" w:sz="0" w:space="0" w:color="000000"/>
          <w:bottom w:val="none" w:sz="0" w:space="0" w:color="000000"/>
          <w:right w:val="none" w:sz="0" w:space="0" w:color="000000"/>
          <w:between w:val="none" w:sz="0" w:space="0" w:color="000000"/>
        </w:pBdr>
        <w:spacing w:after="0" w:line="240" w:lineRule="auto"/>
        <w:ind w:firstLine="567"/>
        <w:contextualSpacing/>
        <w:jc w:val="both"/>
        <w:rPr>
          <w:rFonts w:ascii="Times New Roman" w:eastAsia="Times New Roman" w:hAnsi="Times New Roman" w:cs="Times New Roman"/>
          <w:sz w:val="24"/>
          <w:szCs w:val="24"/>
          <w:lang w:val="lt-LT" w:eastAsia="lt-LT"/>
        </w:rPr>
      </w:pPr>
      <w:r w:rsidRPr="00C35ED5">
        <w:rPr>
          <w:rFonts w:ascii="Times New Roman" w:eastAsia="Times New Roman" w:hAnsi="Times New Roman" w:cs="Times New Roman"/>
          <w:sz w:val="24"/>
          <w:szCs w:val="24"/>
          <w:lang w:val="lt-LT" w:eastAsia="lt-LT"/>
        </w:rPr>
        <w:t xml:space="preserve">1.2. Uždavinys. Plėtoti inovatyvų, kontekstinį ugdymą, STEAM. </w:t>
      </w:r>
    </w:p>
    <w:p w:rsidR="00CF11F6" w:rsidRPr="00C35ED5" w:rsidRDefault="00CF11F6" w:rsidP="008D5BDD">
      <w:pPr>
        <w:pBdr>
          <w:top w:val="none" w:sz="0" w:space="1" w:color="000000"/>
          <w:left w:val="none" w:sz="0" w:space="0" w:color="000000"/>
          <w:bottom w:val="none" w:sz="0" w:space="0" w:color="000000"/>
          <w:right w:val="none" w:sz="0" w:space="0" w:color="000000"/>
          <w:between w:val="none" w:sz="0" w:space="0" w:color="000000"/>
        </w:pBdr>
        <w:spacing w:after="0" w:line="240" w:lineRule="auto"/>
        <w:ind w:firstLine="567"/>
        <w:contextualSpacing/>
        <w:jc w:val="both"/>
        <w:rPr>
          <w:rFonts w:ascii="Times New Roman" w:eastAsia="Times New Roman" w:hAnsi="Times New Roman" w:cs="Times New Roman"/>
          <w:sz w:val="24"/>
          <w:szCs w:val="24"/>
          <w:lang w:val="lt-LT" w:eastAsia="lt-LT"/>
        </w:rPr>
      </w:pPr>
      <w:r w:rsidRPr="00C35ED5">
        <w:rPr>
          <w:rFonts w:ascii="Times New Roman" w:eastAsia="Times New Roman" w:hAnsi="Times New Roman" w:cs="Times New Roman"/>
          <w:sz w:val="24"/>
          <w:szCs w:val="24"/>
          <w:lang w:val="lt-LT" w:eastAsia="lt-LT"/>
        </w:rPr>
        <w:t>1.3. Uždavinys. Ugdyti vaikų gamtamokslinį ir ekologinį raštingumą.</w:t>
      </w:r>
    </w:p>
    <w:p w:rsidR="00CF11F6" w:rsidRPr="00C35ED5" w:rsidRDefault="00CF11F6" w:rsidP="008D5BDD">
      <w:pPr>
        <w:pBdr>
          <w:top w:val="none" w:sz="0" w:space="1" w:color="000000"/>
          <w:left w:val="none" w:sz="0" w:space="0" w:color="000000"/>
          <w:bottom w:val="none" w:sz="0" w:space="0" w:color="000000"/>
          <w:right w:val="none" w:sz="0" w:space="0" w:color="000000"/>
          <w:between w:val="none" w:sz="0" w:space="0" w:color="000000"/>
        </w:pBdr>
        <w:spacing w:after="0" w:line="240" w:lineRule="auto"/>
        <w:ind w:firstLine="567"/>
        <w:contextualSpacing/>
        <w:jc w:val="both"/>
        <w:rPr>
          <w:rFonts w:ascii="Times New Roman" w:eastAsia="Times New Roman" w:hAnsi="Times New Roman" w:cs="Times New Roman"/>
          <w:sz w:val="24"/>
          <w:szCs w:val="24"/>
          <w:lang w:val="lt-LT" w:eastAsia="lt-LT"/>
        </w:rPr>
      </w:pPr>
      <w:r w:rsidRPr="00C35ED5">
        <w:rPr>
          <w:rFonts w:ascii="Times New Roman" w:eastAsia="Times New Roman" w:hAnsi="Times New Roman" w:cs="Times New Roman"/>
          <w:sz w:val="24"/>
          <w:szCs w:val="24"/>
          <w:lang w:val="lt-LT" w:eastAsia="lt-LT"/>
        </w:rPr>
        <w:t>1.4. Uždavinys. Kurti funkcionalią ugdymo(si) aplinką.</w:t>
      </w:r>
    </w:p>
    <w:p w:rsidR="00CF11F6" w:rsidRPr="00C35ED5" w:rsidRDefault="00CF11F6" w:rsidP="008D5BDD">
      <w:pPr>
        <w:pBdr>
          <w:top w:val="none" w:sz="0" w:space="1" w:color="000000"/>
          <w:left w:val="none" w:sz="0" w:space="0" w:color="000000"/>
          <w:bottom w:val="none" w:sz="0" w:space="0" w:color="000000"/>
          <w:right w:val="none" w:sz="0" w:space="0" w:color="000000"/>
          <w:between w:val="none" w:sz="0" w:space="0" w:color="000000"/>
        </w:pBdr>
        <w:spacing w:after="0" w:line="240" w:lineRule="auto"/>
        <w:ind w:firstLine="567"/>
        <w:contextualSpacing/>
        <w:jc w:val="both"/>
        <w:rPr>
          <w:rFonts w:ascii="Times New Roman" w:eastAsia="Times New Roman" w:hAnsi="Times New Roman" w:cs="Times New Roman"/>
          <w:sz w:val="24"/>
          <w:szCs w:val="24"/>
          <w:lang w:val="lt-LT" w:eastAsia="lt-LT"/>
        </w:rPr>
      </w:pPr>
      <w:r w:rsidRPr="00C35ED5">
        <w:rPr>
          <w:rFonts w:ascii="Times New Roman" w:eastAsia="Times New Roman" w:hAnsi="Times New Roman" w:cs="Times New Roman"/>
          <w:sz w:val="24"/>
          <w:szCs w:val="24"/>
          <w:lang w:val="lt-LT" w:eastAsia="lt-LT"/>
        </w:rPr>
        <w:t xml:space="preserve">2 Tikslas. Stiprinti bendruomeniškumą ir socialinę partnerystę </w:t>
      </w:r>
    </w:p>
    <w:p w:rsidR="00CF11F6" w:rsidRPr="00C35ED5" w:rsidRDefault="00CF11F6" w:rsidP="008D5BDD">
      <w:pPr>
        <w:pBdr>
          <w:top w:val="none" w:sz="0" w:space="1" w:color="000000"/>
          <w:left w:val="none" w:sz="0" w:space="0" w:color="000000"/>
          <w:bottom w:val="none" w:sz="0" w:space="0" w:color="000000"/>
          <w:right w:val="none" w:sz="0" w:space="0" w:color="000000"/>
          <w:between w:val="none" w:sz="0" w:space="0" w:color="000000"/>
        </w:pBdr>
        <w:spacing w:after="0" w:line="240" w:lineRule="auto"/>
        <w:ind w:firstLine="567"/>
        <w:contextualSpacing/>
        <w:jc w:val="both"/>
        <w:rPr>
          <w:rFonts w:ascii="Times New Roman" w:eastAsia="Times New Roman" w:hAnsi="Times New Roman" w:cs="Times New Roman"/>
          <w:sz w:val="24"/>
          <w:szCs w:val="24"/>
          <w:lang w:val="lt-LT" w:eastAsia="lt-LT"/>
        </w:rPr>
      </w:pPr>
      <w:r w:rsidRPr="00C35ED5">
        <w:rPr>
          <w:rFonts w:ascii="Times New Roman" w:eastAsia="Times New Roman" w:hAnsi="Times New Roman" w:cs="Times New Roman"/>
          <w:sz w:val="24"/>
          <w:szCs w:val="24"/>
          <w:lang w:val="lt-LT" w:eastAsia="lt-LT"/>
        </w:rPr>
        <w:t xml:space="preserve">2.1. Uždavinys. Tobulinti bendradarbiavimu grįstą įstaigos veiklą. </w:t>
      </w:r>
    </w:p>
    <w:p w:rsidR="00CF11F6" w:rsidRPr="00C35ED5" w:rsidRDefault="00CF11F6" w:rsidP="008D5BDD">
      <w:pPr>
        <w:pBdr>
          <w:top w:val="none" w:sz="0" w:space="1" w:color="000000"/>
          <w:left w:val="none" w:sz="0" w:space="0" w:color="000000"/>
          <w:bottom w:val="none" w:sz="0" w:space="0" w:color="000000"/>
          <w:right w:val="none" w:sz="0" w:space="0" w:color="000000"/>
          <w:between w:val="none" w:sz="0" w:space="0" w:color="000000"/>
        </w:pBdr>
        <w:spacing w:after="0" w:line="240" w:lineRule="auto"/>
        <w:ind w:firstLine="567"/>
        <w:contextualSpacing/>
        <w:jc w:val="both"/>
        <w:rPr>
          <w:rFonts w:ascii="Times New Roman" w:eastAsia="Times New Roman" w:hAnsi="Times New Roman" w:cs="Times New Roman"/>
          <w:sz w:val="24"/>
          <w:szCs w:val="24"/>
          <w:lang w:val="lt-LT" w:eastAsia="lt-LT"/>
        </w:rPr>
      </w:pPr>
      <w:r w:rsidRPr="00C35ED5">
        <w:rPr>
          <w:rFonts w:ascii="Times New Roman" w:eastAsia="Times New Roman" w:hAnsi="Times New Roman" w:cs="Times New Roman"/>
          <w:sz w:val="24"/>
          <w:szCs w:val="24"/>
          <w:lang w:val="lt-LT" w:eastAsia="lt-LT"/>
        </w:rPr>
        <w:t>2.2 Uždavinys. Sudaryti sąlygas pedagogų kompetencijų plėtotei bei lyderystei.</w:t>
      </w:r>
    </w:p>
    <w:p w:rsidR="00CF11F6" w:rsidRPr="00C35ED5" w:rsidRDefault="00CF11F6" w:rsidP="008D5BDD">
      <w:pPr>
        <w:pBdr>
          <w:top w:val="none" w:sz="0" w:space="1" w:color="000000"/>
          <w:left w:val="none" w:sz="0" w:space="0" w:color="000000"/>
          <w:bottom w:val="none" w:sz="0" w:space="0" w:color="000000"/>
          <w:right w:val="none" w:sz="0" w:space="0" w:color="000000"/>
          <w:between w:val="none" w:sz="0" w:space="0" w:color="000000"/>
        </w:pBdr>
        <w:spacing w:after="0" w:line="240" w:lineRule="auto"/>
        <w:ind w:firstLine="567"/>
        <w:contextualSpacing/>
        <w:jc w:val="both"/>
        <w:rPr>
          <w:rFonts w:ascii="Times New Roman" w:eastAsia="Times New Roman" w:hAnsi="Times New Roman" w:cs="Times New Roman"/>
          <w:sz w:val="24"/>
          <w:szCs w:val="24"/>
          <w:lang w:val="lt-LT" w:eastAsia="lt-LT"/>
        </w:rPr>
      </w:pPr>
      <w:r w:rsidRPr="00C35ED5">
        <w:rPr>
          <w:rFonts w:ascii="Times New Roman" w:eastAsia="Times New Roman" w:hAnsi="Times New Roman" w:cs="Times New Roman"/>
          <w:sz w:val="24"/>
          <w:szCs w:val="24"/>
          <w:lang w:val="lt-LT" w:eastAsia="lt-LT"/>
        </w:rPr>
        <w:t>2.3. Uždavinys. Stiprinti socialinę partnerystę.</w:t>
      </w:r>
    </w:p>
    <w:p w:rsidR="00CF11F6" w:rsidRPr="00C35ED5" w:rsidRDefault="00CF11F6" w:rsidP="008D5BDD">
      <w:pPr>
        <w:pBdr>
          <w:top w:val="none" w:sz="0" w:space="1" w:color="000000"/>
          <w:left w:val="none" w:sz="0" w:space="0" w:color="000000"/>
          <w:bottom w:val="none" w:sz="0" w:space="0" w:color="000000"/>
          <w:right w:val="none" w:sz="0" w:space="0" w:color="000000"/>
          <w:between w:val="none" w:sz="0" w:space="0" w:color="000000"/>
        </w:pBdr>
        <w:spacing w:after="0" w:line="240" w:lineRule="auto"/>
        <w:ind w:firstLine="567"/>
        <w:contextualSpacing/>
        <w:jc w:val="both"/>
        <w:rPr>
          <w:rFonts w:ascii="Times New Roman" w:eastAsia="Times New Roman" w:hAnsi="Times New Roman" w:cs="Times New Roman"/>
          <w:sz w:val="24"/>
          <w:szCs w:val="24"/>
          <w:lang w:val="lt-LT" w:eastAsia="lt-LT"/>
        </w:rPr>
      </w:pPr>
      <w:r w:rsidRPr="00AB217B">
        <w:rPr>
          <w:rFonts w:ascii="Times New Roman" w:eastAsia="Times New Roman" w:hAnsi="Times New Roman" w:cs="Times New Roman"/>
          <w:b/>
          <w:sz w:val="24"/>
          <w:szCs w:val="24"/>
          <w:lang w:val="lt-LT" w:eastAsia="lt-LT"/>
        </w:rPr>
        <w:t>1 Tikslas. Sudaryti sąlygas kokybiškam ikimokyklinio, priešmokyklinio ir specialiojo ugdymo programų įgyvendinimui</w:t>
      </w:r>
      <w:r w:rsidRPr="00C35ED5">
        <w:rPr>
          <w:rFonts w:ascii="Times New Roman" w:eastAsia="Times New Roman" w:hAnsi="Times New Roman" w:cs="Times New Roman"/>
          <w:sz w:val="24"/>
          <w:szCs w:val="24"/>
          <w:lang w:val="lt-LT" w:eastAsia="lt-LT"/>
        </w:rPr>
        <w:t>.</w:t>
      </w:r>
    </w:p>
    <w:p w:rsidR="00AB217B" w:rsidRDefault="00CF11F6" w:rsidP="008D5BDD">
      <w:pPr>
        <w:pStyle w:val="Sraopastraipa"/>
        <w:numPr>
          <w:ilvl w:val="1"/>
          <w:numId w:val="25"/>
        </w:numPr>
        <w:pBdr>
          <w:top w:val="none" w:sz="0" w:space="1" w:color="000000"/>
          <w:left w:val="none" w:sz="0" w:space="0" w:color="000000"/>
          <w:bottom w:val="none" w:sz="0" w:space="0" w:color="000000"/>
          <w:right w:val="none" w:sz="0" w:space="0" w:color="000000"/>
          <w:between w:val="none" w:sz="0" w:space="0" w:color="000000"/>
        </w:pBdr>
        <w:ind w:left="0" w:firstLine="567"/>
        <w:jc w:val="both"/>
      </w:pPr>
      <w:r w:rsidRPr="00AB217B">
        <w:rPr>
          <w:b/>
        </w:rPr>
        <w:t>Uždavinys. Vykdyti ugdymo programas, atsižvelgiant į individualius vaikų poreikius ir galimybes.</w:t>
      </w:r>
      <w:r w:rsidRPr="00AB217B">
        <w:t xml:space="preserve"> </w:t>
      </w:r>
    </w:p>
    <w:p w:rsidR="00994EF1" w:rsidRPr="00AB217B" w:rsidRDefault="00B00154" w:rsidP="008D5BDD">
      <w:pPr>
        <w:pBdr>
          <w:top w:val="none" w:sz="0" w:space="1"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eastAsia="Times New Roman" w:hAnsi="Times New Roman" w:cs="Times New Roman"/>
          <w:sz w:val="24"/>
          <w:szCs w:val="24"/>
          <w:lang w:eastAsia="lt-LT"/>
        </w:rPr>
      </w:pPr>
      <w:r w:rsidRPr="00424C1A">
        <w:rPr>
          <w:rFonts w:ascii="Times New Roman" w:eastAsia="Times New Roman" w:hAnsi="Times New Roman" w:cs="Times New Roman"/>
          <w:sz w:val="24"/>
          <w:szCs w:val="24"/>
          <w:lang w:val="lt-LT" w:eastAsia="lt-LT"/>
        </w:rPr>
        <w:t>Siekdami įgyvendinti šį uždavinį, s</w:t>
      </w:r>
      <w:r w:rsidR="00424C1A" w:rsidRPr="00424C1A">
        <w:rPr>
          <w:rFonts w:ascii="Times New Roman" w:eastAsia="Times New Roman" w:hAnsi="Times New Roman" w:cs="Times New Roman"/>
          <w:sz w:val="24"/>
          <w:szCs w:val="24"/>
          <w:lang w:val="lt-LT" w:eastAsia="lt-LT"/>
        </w:rPr>
        <w:t>kyrėme dėmesio ugdy</w:t>
      </w:r>
      <w:r w:rsidR="00424C1A">
        <w:rPr>
          <w:rFonts w:ascii="Times New Roman" w:eastAsia="Times New Roman" w:hAnsi="Times New Roman" w:cs="Times New Roman"/>
          <w:sz w:val="24"/>
          <w:szCs w:val="24"/>
          <w:lang w:val="lt-LT" w:eastAsia="lt-LT"/>
        </w:rPr>
        <w:t xml:space="preserve">mo personalizavimui, </w:t>
      </w:r>
      <w:r w:rsidR="00463618" w:rsidRPr="00424C1A">
        <w:rPr>
          <w:rFonts w:ascii="Times New Roman" w:hAnsi="Times New Roman" w:cs="Times New Roman"/>
          <w:sz w:val="24"/>
          <w:szCs w:val="24"/>
          <w:lang w:val="lt-LT"/>
        </w:rPr>
        <w:t>sisteminga</w:t>
      </w:r>
      <w:r w:rsidR="00424C1A" w:rsidRPr="00424C1A">
        <w:rPr>
          <w:rFonts w:ascii="Times New Roman" w:hAnsi="Times New Roman" w:cs="Times New Roman"/>
          <w:sz w:val="24"/>
          <w:szCs w:val="24"/>
          <w:lang w:val="lt-LT"/>
        </w:rPr>
        <w:t>m</w:t>
      </w:r>
      <w:r w:rsidR="00463618" w:rsidRPr="00424C1A">
        <w:rPr>
          <w:rFonts w:ascii="Times New Roman" w:hAnsi="Times New Roman" w:cs="Times New Roman"/>
          <w:sz w:val="24"/>
          <w:szCs w:val="24"/>
          <w:lang w:val="lt-LT"/>
        </w:rPr>
        <w:t xml:space="preserve"> </w:t>
      </w:r>
      <w:r w:rsidR="00CF11F6" w:rsidRPr="00424C1A">
        <w:rPr>
          <w:rFonts w:ascii="Times New Roman" w:hAnsi="Times New Roman" w:cs="Times New Roman"/>
          <w:sz w:val="24"/>
          <w:szCs w:val="24"/>
          <w:lang w:val="lt-LT"/>
        </w:rPr>
        <w:t>ugdymo turin</w:t>
      </w:r>
      <w:r w:rsidR="00424C1A">
        <w:rPr>
          <w:rFonts w:ascii="Times New Roman" w:hAnsi="Times New Roman" w:cs="Times New Roman"/>
          <w:sz w:val="24"/>
          <w:szCs w:val="24"/>
          <w:lang w:val="lt-LT"/>
        </w:rPr>
        <w:t>io atnaujinimui</w:t>
      </w:r>
      <w:r w:rsidR="00CF11F6" w:rsidRPr="00424C1A">
        <w:rPr>
          <w:rFonts w:ascii="Times New Roman" w:hAnsi="Times New Roman" w:cs="Times New Roman"/>
          <w:sz w:val="24"/>
          <w:szCs w:val="24"/>
          <w:lang w:val="lt-LT"/>
        </w:rPr>
        <w:t xml:space="preserve">, </w:t>
      </w:r>
      <w:r w:rsidR="00424C1A">
        <w:rPr>
          <w:rFonts w:ascii="Times New Roman" w:hAnsi="Times New Roman" w:cs="Times New Roman"/>
          <w:sz w:val="24"/>
          <w:szCs w:val="24"/>
          <w:lang w:val="lt-LT"/>
        </w:rPr>
        <w:t xml:space="preserve">ugdomosios medžiagos </w:t>
      </w:r>
      <w:r w:rsidR="00CF11F6" w:rsidRPr="00424C1A">
        <w:rPr>
          <w:rFonts w:ascii="Times New Roman" w:hAnsi="Times New Roman" w:cs="Times New Roman"/>
          <w:sz w:val="24"/>
          <w:szCs w:val="24"/>
          <w:lang w:val="lt-LT"/>
        </w:rPr>
        <w:t>diferencijav</w:t>
      </w:r>
      <w:r w:rsidR="00424C1A">
        <w:rPr>
          <w:rFonts w:ascii="Times New Roman" w:hAnsi="Times New Roman" w:cs="Times New Roman"/>
          <w:sz w:val="24"/>
          <w:szCs w:val="24"/>
          <w:lang w:val="lt-LT"/>
        </w:rPr>
        <w:t>imui</w:t>
      </w:r>
      <w:r w:rsidR="00CF11F6" w:rsidRPr="00424C1A">
        <w:rPr>
          <w:rFonts w:ascii="Times New Roman" w:hAnsi="Times New Roman" w:cs="Times New Roman"/>
          <w:sz w:val="24"/>
          <w:szCs w:val="24"/>
          <w:lang w:val="lt-LT"/>
        </w:rPr>
        <w:t xml:space="preserve"> ir individualizav</w:t>
      </w:r>
      <w:r w:rsidR="00424C1A">
        <w:rPr>
          <w:rFonts w:ascii="Times New Roman" w:hAnsi="Times New Roman" w:cs="Times New Roman"/>
          <w:sz w:val="24"/>
          <w:szCs w:val="24"/>
          <w:lang w:val="lt-LT"/>
        </w:rPr>
        <w:t>imui, atsižvelgiant</w:t>
      </w:r>
      <w:r w:rsidR="00994EF1" w:rsidRPr="00424C1A">
        <w:rPr>
          <w:rFonts w:ascii="Times New Roman" w:hAnsi="Times New Roman" w:cs="Times New Roman"/>
          <w:sz w:val="24"/>
          <w:szCs w:val="24"/>
          <w:lang w:val="lt-LT"/>
        </w:rPr>
        <w:t xml:space="preserve"> į gabių ir specialiųjų poreikių turinčių mokinių poreikius</w:t>
      </w:r>
      <w:r w:rsidR="00994EF1" w:rsidRPr="008D5BDD">
        <w:rPr>
          <w:rFonts w:ascii="Times New Roman" w:hAnsi="Times New Roman" w:cs="Times New Roman"/>
          <w:sz w:val="24"/>
          <w:szCs w:val="24"/>
          <w:lang w:val="lt-LT"/>
        </w:rPr>
        <w:t xml:space="preserve">. </w:t>
      </w:r>
      <w:r w:rsidR="00AB217B" w:rsidRPr="008D5BDD">
        <w:rPr>
          <w:rFonts w:ascii="Times New Roman" w:eastAsia="Times New Roman" w:hAnsi="Times New Roman" w:cs="Times New Roman"/>
          <w:sz w:val="24"/>
          <w:szCs w:val="24"/>
          <w:lang w:val="lt-LT" w:eastAsia="lt-LT"/>
        </w:rPr>
        <w:t>Nuolat</w:t>
      </w:r>
      <w:r w:rsidRPr="008D5BDD">
        <w:rPr>
          <w:rFonts w:ascii="Times New Roman" w:hAnsi="Times New Roman" w:cs="Times New Roman"/>
          <w:sz w:val="24"/>
          <w:szCs w:val="24"/>
          <w:lang w:val="lt-LT"/>
        </w:rPr>
        <w:t xml:space="preserve"> buvo stebima mokinių pažanga.</w:t>
      </w:r>
      <w:r w:rsidR="00994EF1" w:rsidRPr="008D5BDD">
        <w:rPr>
          <w:rFonts w:ascii="Times New Roman" w:hAnsi="Times New Roman" w:cs="Times New Roman"/>
          <w:sz w:val="24"/>
          <w:szCs w:val="24"/>
          <w:lang w:val="lt-LT"/>
        </w:rPr>
        <w:t xml:space="preserve"> 2 k. per metus vertinami vaikų pasiekimai. Mokinių, turinčių SUP, rezultatai 2 kartus per metus buvo aptariami VGK ir Mokytojų tarybos posėdžiuose. 90 proc. mokini</w:t>
      </w:r>
      <w:r w:rsidR="00994EF1" w:rsidRPr="00AB217B">
        <w:rPr>
          <w:rFonts w:ascii="Times New Roman" w:hAnsi="Times New Roman" w:cs="Times New Roman"/>
          <w:sz w:val="24"/>
          <w:szCs w:val="24"/>
        </w:rPr>
        <w:t>ų, turinčių SUP, buvo teikiama kvalifikuota švietimo specialistų (logopedo, spec. pedagogo, judesio korekcijos mokytojo) pagalba. 90 proc. stebimų veiklų buvo vykdomas ugdymo personalizavimas.</w:t>
      </w:r>
    </w:p>
    <w:p w:rsidR="00994EF1" w:rsidRPr="00D335B7" w:rsidRDefault="00994EF1" w:rsidP="008D5BDD">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z w:val="24"/>
          <w:szCs w:val="24"/>
          <w:lang w:val="lt-LT"/>
        </w:rPr>
      </w:pPr>
      <w:r w:rsidRPr="00C35ED5">
        <w:rPr>
          <w:rFonts w:ascii="Times New Roman" w:hAnsi="Times New Roman" w:cs="Times New Roman"/>
          <w:sz w:val="24"/>
          <w:szCs w:val="24"/>
          <w:lang w:val="lt-LT"/>
        </w:rPr>
        <w:t xml:space="preserve">Siekiant stiprinti </w:t>
      </w:r>
      <w:r w:rsidRPr="00D335B7">
        <w:rPr>
          <w:rFonts w:ascii="Times New Roman" w:hAnsi="Times New Roman" w:cs="Times New Roman"/>
          <w:sz w:val="24"/>
          <w:szCs w:val="24"/>
          <w:lang w:val="lt-LT"/>
        </w:rPr>
        <w:t>emocinę ir fizinę vaikų sveikatą 12 grupių/klasių buvo</w:t>
      </w:r>
      <w:r w:rsidR="00463618">
        <w:rPr>
          <w:rFonts w:ascii="Times New Roman" w:hAnsi="Times New Roman" w:cs="Times New Roman"/>
          <w:sz w:val="24"/>
          <w:szCs w:val="24"/>
          <w:lang w:val="lt-LT"/>
        </w:rPr>
        <w:t xml:space="preserve"> sukurta struktūruota aplinka, 10</w:t>
      </w:r>
      <w:r w:rsidR="00026E3E">
        <w:rPr>
          <w:rFonts w:ascii="Times New Roman" w:hAnsi="Times New Roman" w:cs="Times New Roman"/>
          <w:sz w:val="24"/>
          <w:szCs w:val="24"/>
          <w:lang w:val="lt-LT"/>
        </w:rPr>
        <w:t xml:space="preserve"> grupių įsigijus priemonių (nusiraminimo rinkiniai, </w:t>
      </w:r>
      <w:proofErr w:type="spellStart"/>
      <w:r w:rsidR="00026E3E">
        <w:rPr>
          <w:rFonts w:ascii="Times New Roman" w:hAnsi="Times New Roman" w:cs="Times New Roman"/>
          <w:sz w:val="24"/>
          <w:szCs w:val="24"/>
          <w:lang w:val="lt-LT"/>
        </w:rPr>
        <w:t>sėdmaišiai</w:t>
      </w:r>
      <w:proofErr w:type="spellEnd"/>
      <w:r w:rsidR="00026E3E">
        <w:rPr>
          <w:rFonts w:ascii="Times New Roman" w:hAnsi="Times New Roman" w:cs="Times New Roman"/>
          <w:sz w:val="24"/>
          <w:szCs w:val="24"/>
          <w:lang w:val="lt-LT"/>
        </w:rPr>
        <w:t xml:space="preserve">) </w:t>
      </w:r>
      <w:r w:rsidRPr="00D335B7">
        <w:rPr>
          <w:rFonts w:ascii="Times New Roman" w:hAnsi="Times New Roman" w:cs="Times New Roman"/>
          <w:sz w:val="24"/>
          <w:szCs w:val="24"/>
          <w:lang w:val="lt-LT"/>
        </w:rPr>
        <w:t>įrengtos nusiraminimo erdvės. Dviejose grupėse buvo vykdoma socialinio emocinio ugdymo programa „Zipio draugai“ („</w:t>
      </w:r>
      <w:r w:rsidR="00463618">
        <w:rPr>
          <w:rFonts w:ascii="Times New Roman" w:hAnsi="Times New Roman" w:cs="Times New Roman"/>
          <w:sz w:val="24"/>
          <w:szCs w:val="24"/>
          <w:lang w:val="lt-LT"/>
        </w:rPr>
        <w:t>Žirniukų</w:t>
      </w:r>
      <w:r w:rsidRPr="00D335B7">
        <w:rPr>
          <w:rFonts w:ascii="Times New Roman" w:hAnsi="Times New Roman" w:cs="Times New Roman"/>
          <w:sz w:val="24"/>
          <w:szCs w:val="24"/>
          <w:lang w:val="lt-LT"/>
        </w:rPr>
        <w:t>“</w:t>
      </w:r>
      <w:r w:rsidR="00463618">
        <w:rPr>
          <w:rFonts w:ascii="Times New Roman" w:hAnsi="Times New Roman" w:cs="Times New Roman"/>
          <w:sz w:val="24"/>
          <w:szCs w:val="24"/>
          <w:lang w:val="lt-LT"/>
        </w:rPr>
        <w:t>, „Naminukų“ gr.), 3</w:t>
      </w:r>
      <w:r w:rsidRPr="00D335B7">
        <w:rPr>
          <w:rFonts w:ascii="Times New Roman" w:hAnsi="Times New Roman" w:cs="Times New Roman"/>
          <w:sz w:val="24"/>
          <w:szCs w:val="24"/>
          <w:lang w:val="lt-LT"/>
        </w:rPr>
        <w:t xml:space="preserve"> – „Kimochis“ („Saulyčių“, „</w:t>
      </w:r>
      <w:r w:rsidR="00463618">
        <w:rPr>
          <w:rFonts w:ascii="Times New Roman" w:hAnsi="Times New Roman" w:cs="Times New Roman"/>
          <w:sz w:val="24"/>
          <w:szCs w:val="24"/>
          <w:lang w:val="lt-LT"/>
        </w:rPr>
        <w:t>Gintarėlių</w:t>
      </w:r>
      <w:r w:rsidRPr="00D335B7">
        <w:rPr>
          <w:rFonts w:ascii="Times New Roman" w:hAnsi="Times New Roman" w:cs="Times New Roman"/>
          <w:sz w:val="24"/>
          <w:szCs w:val="24"/>
          <w:lang w:val="lt-LT"/>
        </w:rPr>
        <w:t>“</w:t>
      </w:r>
      <w:r w:rsidR="007834EA">
        <w:rPr>
          <w:rFonts w:ascii="Times New Roman" w:hAnsi="Times New Roman" w:cs="Times New Roman"/>
          <w:sz w:val="24"/>
          <w:szCs w:val="24"/>
          <w:lang w:val="lt-LT"/>
        </w:rPr>
        <w:t>, „Boružiukų“</w:t>
      </w:r>
      <w:r w:rsidRPr="00D335B7">
        <w:rPr>
          <w:rFonts w:ascii="Times New Roman" w:hAnsi="Times New Roman" w:cs="Times New Roman"/>
          <w:sz w:val="24"/>
          <w:szCs w:val="24"/>
          <w:lang w:val="lt-LT"/>
        </w:rPr>
        <w:t xml:space="preserve"> gr.). Suorganizuoti savaitės be patyčių renginiai, Tolerancijos diena, paminėta Autizmo supratimo diena, Dauno sindromo diena, vyko renginiai Tarptautinei neįgaliųjų dienai paminėti. Ugdymui buvo naudojama sensomotorinė aplinka.  </w:t>
      </w:r>
    </w:p>
    <w:p w:rsidR="00994EF1" w:rsidRPr="00D335B7" w:rsidRDefault="00994EF1" w:rsidP="008D5BDD">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z w:val="24"/>
          <w:szCs w:val="24"/>
          <w:lang w:val="lt-LT"/>
        </w:rPr>
      </w:pPr>
      <w:r w:rsidRPr="00D335B7">
        <w:rPr>
          <w:rFonts w:ascii="Times New Roman" w:hAnsi="Times New Roman" w:cs="Times New Roman"/>
          <w:sz w:val="24"/>
          <w:szCs w:val="24"/>
          <w:lang w:val="lt-LT"/>
        </w:rPr>
        <w:t>Aktyviai buvo dirbama sveikos gyvensenos įgūdžių formavimo kryptimi. SSGG planas buvo įgyvendintas 95 proc. vykdoma jo analizė ir aptarimas. Kryptingai buvo organizuojamos kūno kultūros pamokėlės, kurias vykdė mokytojai specialistai.</w:t>
      </w:r>
      <w:r w:rsidR="00B00154">
        <w:rPr>
          <w:rFonts w:ascii="Times New Roman" w:hAnsi="Times New Roman" w:cs="Times New Roman"/>
          <w:sz w:val="24"/>
          <w:szCs w:val="24"/>
          <w:lang w:val="lt-LT"/>
        </w:rPr>
        <w:t xml:space="preserve"> </w:t>
      </w:r>
      <w:r w:rsidRPr="00D335B7">
        <w:rPr>
          <w:rFonts w:ascii="Times New Roman" w:hAnsi="Times New Roman" w:cs="Times New Roman"/>
          <w:sz w:val="24"/>
          <w:szCs w:val="24"/>
          <w:lang w:val="lt-LT"/>
        </w:rPr>
        <w:t>Mokykloje buvo įgyvendinti sveikatą stiprinantys grupių/klasių projektai, renginiai, pramogos, sveiko maisto dienos.</w:t>
      </w:r>
    </w:p>
    <w:p w:rsidR="00994EF1" w:rsidRPr="00D335B7" w:rsidRDefault="00994EF1" w:rsidP="008D5BDD">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z w:val="24"/>
          <w:szCs w:val="24"/>
          <w:lang w:val="lt-LT"/>
        </w:rPr>
      </w:pPr>
      <w:r w:rsidRPr="00D335B7">
        <w:rPr>
          <w:rFonts w:ascii="Times New Roman" w:hAnsi="Times New Roman" w:cs="Times New Roman"/>
          <w:sz w:val="24"/>
          <w:szCs w:val="24"/>
          <w:lang w:val="lt-LT"/>
        </w:rPr>
        <w:t>Siekiant suteikti vaikams saviraiškos galimybių, buvo vykdomos 7 neformaliojo švietimo programos. Mokslo metų pabaigoje buvo analizuojamas NŠ programų veiksmingumas bei poreikis.</w:t>
      </w:r>
    </w:p>
    <w:p w:rsidR="00994EF1" w:rsidRPr="00D335B7" w:rsidRDefault="00994EF1" w:rsidP="008D5BDD">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z w:val="24"/>
          <w:szCs w:val="24"/>
          <w:lang w:val="lt-LT"/>
        </w:rPr>
      </w:pPr>
      <w:r w:rsidRPr="00D335B7">
        <w:rPr>
          <w:rFonts w:ascii="Times New Roman" w:hAnsi="Times New Roman" w:cs="Times New Roman"/>
          <w:sz w:val="24"/>
          <w:szCs w:val="24"/>
          <w:lang w:val="lt-LT"/>
        </w:rPr>
        <w:lastRenderedPageBreak/>
        <w:t xml:space="preserve">Į neformaliojo </w:t>
      </w:r>
      <w:r w:rsidR="00CF11F6">
        <w:rPr>
          <w:rFonts w:ascii="Times New Roman" w:hAnsi="Times New Roman" w:cs="Times New Roman"/>
          <w:sz w:val="24"/>
          <w:szCs w:val="24"/>
          <w:lang w:val="lt-LT"/>
        </w:rPr>
        <w:t>švietimo veiklas buvo įtraukta 6</w:t>
      </w:r>
      <w:r w:rsidRPr="00D335B7">
        <w:rPr>
          <w:rFonts w:ascii="Times New Roman" w:hAnsi="Times New Roman" w:cs="Times New Roman"/>
          <w:sz w:val="24"/>
          <w:szCs w:val="24"/>
          <w:lang w:val="lt-LT"/>
        </w:rPr>
        <w:t xml:space="preserve">0 proc. mokinių. </w:t>
      </w:r>
    </w:p>
    <w:p w:rsidR="00994EF1" w:rsidRPr="00D335B7" w:rsidRDefault="00994EF1" w:rsidP="008D5BDD">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z w:val="24"/>
          <w:szCs w:val="24"/>
          <w:lang w:val="lt-LT"/>
        </w:rPr>
      </w:pPr>
      <w:r w:rsidRPr="00D335B7">
        <w:rPr>
          <w:rFonts w:ascii="Times New Roman" w:hAnsi="Times New Roman" w:cs="Times New Roman"/>
          <w:sz w:val="24"/>
          <w:szCs w:val="24"/>
          <w:lang w:val="lt-LT"/>
        </w:rPr>
        <w:t xml:space="preserve">Mokinių kalbinių-komunikacinių gebėjimų lavinimui buvo organizuojamos veiklos grupėse: vaidybiniai-siužetiniai žaidimai, 1–2 kartus per savaitę kuriama kūrybiniams žaidimams palanki aplinka Nepakankamai buvo išnaudojamos galimybės organizuoti vokalinius pratimus artikuliacijai, dikcijai lavinti naudoti muzikinių ir kūrybinių užsiėmimų metu. </w:t>
      </w:r>
    </w:p>
    <w:p w:rsidR="00994EF1" w:rsidRPr="00D335B7" w:rsidRDefault="00994EF1" w:rsidP="008D5BDD">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z w:val="24"/>
          <w:szCs w:val="24"/>
          <w:lang w:val="lt-LT"/>
        </w:rPr>
      </w:pPr>
      <w:r w:rsidRPr="00D335B7">
        <w:rPr>
          <w:rFonts w:ascii="Times New Roman" w:hAnsi="Times New Roman" w:cs="Times New Roman"/>
          <w:sz w:val="24"/>
          <w:szCs w:val="24"/>
          <w:lang w:val="lt-LT"/>
        </w:rPr>
        <w:t xml:space="preserve">Logopedė L. Nikelienė ir judesio korekcijos mokytoja A. </w:t>
      </w:r>
      <w:proofErr w:type="spellStart"/>
      <w:r w:rsidR="003C4B89">
        <w:rPr>
          <w:rFonts w:ascii="Times New Roman" w:hAnsi="Times New Roman" w:cs="Times New Roman"/>
          <w:sz w:val="24"/>
          <w:szCs w:val="24"/>
          <w:lang w:val="lt-LT"/>
        </w:rPr>
        <w:t>Stoškutė</w:t>
      </w:r>
      <w:proofErr w:type="spellEnd"/>
      <w:r w:rsidR="003C4B89">
        <w:rPr>
          <w:rFonts w:ascii="Times New Roman" w:hAnsi="Times New Roman" w:cs="Times New Roman"/>
          <w:sz w:val="24"/>
          <w:szCs w:val="24"/>
          <w:lang w:val="lt-LT"/>
        </w:rPr>
        <w:t xml:space="preserve"> organizavo tikslingas </w:t>
      </w:r>
      <w:r w:rsidRPr="00D335B7">
        <w:rPr>
          <w:rFonts w:ascii="Times New Roman" w:hAnsi="Times New Roman" w:cs="Times New Roman"/>
          <w:sz w:val="24"/>
          <w:szCs w:val="24"/>
          <w:lang w:val="lt-LT"/>
        </w:rPr>
        <w:t>valandėles, rankų smulkiųjų plaštakos raumenų mankštos pratimus, vaikams su nustatytais kalbos</w:t>
      </w:r>
      <w:r w:rsidR="00026E3E">
        <w:rPr>
          <w:rFonts w:ascii="Times New Roman" w:hAnsi="Times New Roman" w:cs="Times New Roman"/>
          <w:sz w:val="24"/>
          <w:szCs w:val="24"/>
          <w:lang w:val="lt-LT"/>
        </w:rPr>
        <w:t xml:space="preserve"> ir komunikacijos sutrikimais. </w:t>
      </w:r>
      <w:r w:rsidRPr="00D335B7">
        <w:rPr>
          <w:rFonts w:ascii="Times New Roman" w:hAnsi="Times New Roman" w:cs="Times New Roman"/>
          <w:sz w:val="24"/>
          <w:szCs w:val="24"/>
          <w:lang w:val="lt-LT"/>
        </w:rPr>
        <w:t xml:space="preserve">Priemonė „Bendraukime paveikslėliais“ buvo naudojamos 5 grupėse/klasėse. </w:t>
      </w:r>
    </w:p>
    <w:p w:rsidR="000516D6" w:rsidRPr="00C35ED5" w:rsidRDefault="00994EF1" w:rsidP="008D5BDD">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z w:val="24"/>
          <w:szCs w:val="24"/>
          <w:lang w:val="lt-LT"/>
        </w:rPr>
      </w:pPr>
      <w:r w:rsidRPr="00D335B7">
        <w:rPr>
          <w:rFonts w:ascii="Times New Roman" w:hAnsi="Times New Roman" w:cs="Times New Roman"/>
          <w:sz w:val="24"/>
          <w:szCs w:val="24"/>
          <w:lang w:val="lt-LT"/>
        </w:rPr>
        <w:t>Mokykloje buvo organizuota meninės raiškos savaitė „Vaikai vaidina vaikams“.</w:t>
      </w:r>
    </w:p>
    <w:p w:rsidR="00994EF1" w:rsidRPr="00AB217B" w:rsidRDefault="00AB217B" w:rsidP="008D5BDD">
      <w:pPr>
        <w:pStyle w:val="Sraopastraipa"/>
        <w:numPr>
          <w:ilvl w:val="1"/>
          <w:numId w:val="24"/>
        </w:numPr>
        <w:pBdr>
          <w:top w:val="none" w:sz="0" w:space="0" w:color="000000"/>
          <w:left w:val="none" w:sz="0" w:space="0" w:color="000000"/>
          <w:bottom w:val="none" w:sz="0" w:space="0" w:color="000000"/>
          <w:right w:val="none" w:sz="0" w:space="0" w:color="000000"/>
          <w:between w:val="none" w:sz="0" w:space="0" w:color="000000"/>
        </w:pBdr>
        <w:ind w:left="0" w:firstLine="567"/>
        <w:jc w:val="both"/>
        <w:rPr>
          <w:b/>
        </w:rPr>
      </w:pPr>
      <w:r>
        <w:rPr>
          <w:b/>
        </w:rPr>
        <w:t xml:space="preserve"> </w:t>
      </w:r>
      <w:r w:rsidR="00CF11F6" w:rsidRPr="00AB217B">
        <w:rPr>
          <w:b/>
        </w:rPr>
        <w:t>Uždavinys. Plėtoti inovatyvų, kontekstinį ugdymą, STEAM.</w:t>
      </w:r>
    </w:p>
    <w:p w:rsidR="00C009B5" w:rsidRPr="00C35ED5" w:rsidRDefault="00994EF1" w:rsidP="008D5BDD">
      <w:pPr>
        <w:pStyle w:val="Sraopastraipa"/>
        <w:ind w:left="0" w:firstLine="567"/>
        <w:jc w:val="both"/>
        <w:rPr>
          <w:color w:val="auto"/>
        </w:rPr>
      </w:pPr>
      <w:r w:rsidRPr="00C35ED5">
        <w:rPr>
          <w:rFonts w:eastAsia="Calibri"/>
          <w:color w:val="auto"/>
        </w:rPr>
        <w:t xml:space="preserve">Siekdami užtikrinti prasmingą, patyrimine veikla grįstą ugdymą skyrėme dėmesio šių veiklų organizavimui kasdienėje veikloje. Stebėtų veiklų analizė parodė, kad į grupių/klasių ugdymo procesą sėkmingai diegiami STEAM elementai bei inovatyvios veiklos (80 proc. veiklų). Dalis mokytojų patobulino mokytojų kompetencijos IKT naudojimo ugdymo procese. </w:t>
      </w:r>
      <w:r w:rsidRPr="00C35ED5">
        <w:rPr>
          <w:color w:val="auto"/>
        </w:rPr>
        <w:t>ST</w:t>
      </w:r>
      <w:r w:rsidR="00CF11F6" w:rsidRPr="00C35ED5">
        <w:rPr>
          <w:color w:val="auto"/>
        </w:rPr>
        <w:t>E</w:t>
      </w:r>
      <w:r w:rsidR="0071713F" w:rsidRPr="00C35ED5">
        <w:rPr>
          <w:color w:val="auto"/>
        </w:rPr>
        <w:t>AM veiklų planas įgyvendintas 100</w:t>
      </w:r>
      <w:r w:rsidRPr="00C35ED5">
        <w:rPr>
          <w:color w:val="auto"/>
        </w:rPr>
        <w:t xml:space="preserve"> proc. </w:t>
      </w:r>
      <w:r w:rsidR="0032605D" w:rsidRPr="00C35ED5">
        <w:rPr>
          <w:color w:val="auto"/>
        </w:rPr>
        <w:t>8</w:t>
      </w:r>
      <w:r w:rsidRPr="00C35ED5">
        <w:rPr>
          <w:color w:val="auto"/>
        </w:rPr>
        <w:t>0 proc. mokytojų organizavo atviras veiklas/pamokas taikydami inovatyvius ugdymo metodus. Ugdymo procese buvo taikomi metodinės medžiagos „Žaismė ir atradimai“ rekomendacijos (projekto „Inovacijos vaikų darželyje“ veiklų įtraukimas į ugdymo procesą).</w:t>
      </w:r>
      <w:r w:rsidR="00C009B5" w:rsidRPr="00C35ED5">
        <w:rPr>
          <w:color w:val="auto"/>
        </w:rPr>
        <w:t xml:space="preserve">  </w:t>
      </w:r>
    </w:p>
    <w:p w:rsidR="00C009B5" w:rsidRPr="00C35ED5" w:rsidRDefault="00C009B5" w:rsidP="008D5BDD">
      <w:pPr>
        <w:pStyle w:val="Sraopastraipa"/>
        <w:ind w:left="0" w:firstLine="567"/>
        <w:jc w:val="both"/>
        <w:rPr>
          <w:color w:val="auto"/>
        </w:rPr>
      </w:pPr>
      <w:r w:rsidRPr="00C35ED5">
        <w:rPr>
          <w:color w:val="auto"/>
        </w:rPr>
        <w:t>Buvo siekiama, kad mokytojai ugdymui pasirinktų įvairias veiklas ne mokyklos grupės ar klasės erdvėse. Pasiekta, kad vidutiniškai mokyto</w:t>
      </w:r>
      <w:r w:rsidR="003C4B89">
        <w:rPr>
          <w:color w:val="auto"/>
        </w:rPr>
        <w:t>jai per metus suorganizavo po 3–</w:t>
      </w:r>
      <w:r w:rsidRPr="00C35ED5">
        <w:rPr>
          <w:color w:val="auto"/>
        </w:rPr>
        <w:t>4 netradicines veiklas/pamokas įvairiose mokyklos erdvėse, kiemo teritorijoje, taip pat įvairių išvykų metu. Iš viso suorganizuotos 89 netradicinės veiklos. Įvyko 43 išvykos į įvairias Tauragės miesto, rajono bei šalies vietoves: į Tauragės STEAM centrą, Norfos parduotuvę, taromatą, kepyklėlęNorkaičių tradicinių amatų ir etnokultūros centrą, Taurų parką,  Tauragės regiono atliekų tvarkymo centrą, Tauragės krašto muziejų ir kultūros centrą, Tauragės bibliotekos vaikų literatūros skyrių,  Pagėgių M. Jankaus muziejų, D. Poškos Baublių muziejų, S. Klymanto sodybą, sulčių spaudyklą „Obuoliukas“</w:t>
      </w:r>
      <w:r w:rsidR="00B837C9" w:rsidRPr="00C35ED5">
        <w:rPr>
          <w:color w:val="auto"/>
        </w:rPr>
        <w:t>, įvairius gamtos objektus.</w:t>
      </w:r>
      <w:r w:rsidRPr="00C35ED5">
        <w:rPr>
          <w:color w:val="auto"/>
        </w:rPr>
        <w:t xml:space="preserve"> Ekskursijos elektrobusu į vėjo elektrini</w:t>
      </w:r>
      <w:r w:rsidR="003C4B89">
        <w:rPr>
          <w:color w:val="auto"/>
        </w:rPr>
        <w:t xml:space="preserve">ų parką ir po Tauragės miestą. </w:t>
      </w:r>
      <w:r w:rsidRPr="00C35ED5">
        <w:rPr>
          <w:color w:val="auto"/>
        </w:rPr>
        <w:t>Buvo suorganizuota 2 netradicinio ugdymo dienos (lipdymo, išmanioji dienelė). Aktyviai ugdymui buvo išnaudojamos tur</w:t>
      </w:r>
      <w:r w:rsidR="00B837C9" w:rsidRPr="00C35ED5">
        <w:rPr>
          <w:color w:val="auto"/>
        </w:rPr>
        <w:t>imos lauko erdvės (</w:t>
      </w:r>
      <w:r w:rsidRPr="00C35ED5">
        <w:rPr>
          <w:color w:val="auto"/>
        </w:rPr>
        <w:t>ekologinis daržas „Žalia pėda“, „Basakojų pieva“, lauko virtuvėlė</w:t>
      </w:r>
      <w:r w:rsidR="00B837C9" w:rsidRPr="00C35ED5">
        <w:rPr>
          <w:color w:val="auto"/>
        </w:rPr>
        <w:t>s</w:t>
      </w:r>
      <w:r w:rsidRPr="00C35ED5">
        <w:rPr>
          <w:color w:val="auto"/>
        </w:rPr>
        <w:t xml:space="preserve">, lauko klasė ir </w:t>
      </w:r>
      <w:r w:rsidR="00B837C9" w:rsidRPr="00C35ED5">
        <w:rPr>
          <w:color w:val="auto"/>
        </w:rPr>
        <w:t>kt.</w:t>
      </w:r>
      <w:r w:rsidRPr="00C35ED5">
        <w:rPr>
          <w:color w:val="auto"/>
        </w:rPr>
        <w:t>). Suorganizuotos 7 STEAM veiklų savaitės „Ledų mozaika“, „Namai,</w:t>
      </w:r>
      <w:r w:rsidR="00502B50">
        <w:rPr>
          <w:color w:val="auto"/>
        </w:rPr>
        <w:t xml:space="preserve"> namučiai. Mūsų miestas Tauragė</w:t>
      </w:r>
      <w:r w:rsidRPr="00C35ED5">
        <w:rPr>
          <w:color w:val="auto"/>
        </w:rPr>
        <w:t>“, „Pilnos kišenės margučių“, „Mano šeima“, „Vaisių ir daržovių draugystė“, „Diena ir naktis“, „Kalėdinės dirbtuvės“.</w:t>
      </w:r>
    </w:p>
    <w:p w:rsidR="00B837C9" w:rsidRPr="00C35ED5" w:rsidRDefault="00C009B5" w:rsidP="008D5BDD">
      <w:pPr>
        <w:pStyle w:val="Sraopastraipa"/>
        <w:ind w:left="0" w:firstLine="567"/>
        <w:jc w:val="both"/>
        <w:rPr>
          <w:color w:val="auto"/>
        </w:rPr>
      </w:pPr>
      <w:r w:rsidRPr="00C35ED5">
        <w:rPr>
          <w:color w:val="auto"/>
        </w:rPr>
        <w:t xml:space="preserve">Mokykloje vyko aktyvi projektinė veikla, įgyvendinami į vaikų savitumą, poreikius, turimą patirtį bei gebėjimus orientuoti grupių, įstaigos metiniai ir tęstiniai projektai. Kiekviena grupė/klasė parengė arba dalyvavo kitų parengtame bent viename projekte (90 proc. mokinių įtraukiami į projektinę veiklą). Parengta ir įgyvendinta mokinių vasaros užimtumo programa „STEAM vasara-3“ (3000 Eur.), kurioje dalyvavo 65 mokiniai. </w:t>
      </w:r>
      <w:r w:rsidR="00B837C9" w:rsidRPr="00C35ED5">
        <w:rPr>
          <w:color w:val="auto"/>
        </w:rPr>
        <w:t xml:space="preserve">Dalyvauta edukacinėse programose </w:t>
      </w:r>
      <w:r w:rsidRPr="00C35ED5">
        <w:rPr>
          <w:color w:val="auto"/>
        </w:rPr>
        <w:t>Norkaičių tradicinių amatų centre, Tauragės muziejuje, Pagramančio regioniniame parke</w:t>
      </w:r>
      <w:r w:rsidR="00B837C9" w:rsidRPr="00C35ED5">
        <w:rPr>
          <w:color w:val="auto"/>
        </w:rPr>
        <w:t>,</w:t>
      </w:r>
      <w:r w:rsidRPr="00C35ED5">
        <w:rPr>
          <w:color w:val="auto"/>
        </w:rPr>
        <w:t>Vinetu kaime</w:t>
      </w:r>
      <w:r w:rsidR="00B837C9" w:rsidRPr="00C35ED5">
        <w:rPr>
          <w:color w:val="auto"/>
        </w:rPr>
        <w:t xml:space="preserve"> ir pan. </w:t>
      </w:r>
    </w:p>
    <w:p w:rsidR="00C009B5" w:rsidRPr="00C35ED5" w:rsidRDefault="00C009B5" w:rsidP="008D5BDD">
      <w:pPr>
        <w:pStyle w:val="Sraopastraipa"/>
        <w:ind w:left="0" w:firstLine="567"/>
        <w:jc w:val="both"/>
        <w:rPr>
          <w:color w:val="auto"/>
        </w:rPr>
      </w:pPr>
      <w:r w:rsidRPr="00C35ED5">
        <w:rPr>
          <w:color w:val="auto"/>
        </w:rPr>
        <w:t xml:space="preserve"> Didelis dėmesys buvo skiriamas vaikų fizinės, o kartu ir emocinės, sveikatos stiprinimui. Buvo vykdomi respublikiniai projektai „Lietuvos mažųjų žaidynės 2023“ (organizatorius – RIUKKPA), „Futboliukas 2023“, „Playmakers“ (koordinatorius – Lietuvos masinio futbolo asociacija bei Walt Disney company), „Olimpinis mėnuo 2023“ (LTEAM). Aktyviai dalyvauta „Europos judumo savaitės“ renginiuose. </w:t>
      </w:r>
    </w:p>
    <w:p w:rsidR="00C009B5" w:rsidRPr="00C35ED5" w:rsidRDefault="00C009B5" w:rsidP="008D5BDD">
      <w:pPr>
        <w:pStyle w:val="Sraopastraipa"/>
        <w:ind w:left="0" w:firstLine="567"/>
        <w:jc w:val="both"/>
        <w:rPr>
          <w:color w:val="auto"/>
        </w:rPr>
      </w:pPr>
      <w:r w:rsidRPr="00C35ED5">
        <w:rPr>
          <w:color w:val="auto"/>
        </w:rPr>
        <w:t xml:space="preserve">Mokyklos komanda suorganizavo Tauragės miesto ikimokyklinio ugdymo įstaigų mokinių šventę „Vaikystės kiemas“, skirtą tarptautinei vaikų gynimo dienai bei Tauragės – Lietuvos kultūros sostinės – metų paminėjimui. Dalyvavo komandos iš Tauragės miesto ikimokyklinių ugdymo įstaigų. </w:t>
      </w:r>
    </w:p>
    <w:p w:rsidR="00994EF1" w:rsidRPr="00C35ED5" w:rsidRDefault="0071713F" w:rsidP="008D5BDD">
      <w:pPr>
        <w:pStyle w:val="Sraopastraipa"/>
        <w:ind w:left="0" w:firstLine="567"/>
        <w:jc w:val="both"/>
        <w:rPr>
          <w:color w:val="auto"/>
        </w:rPr>
      </w:pPr>
      <w:r w:rsidRPr="00C35ED5">
        <w:rPr>
          <w:color w:val="auto"/>
        </w:rPr>
        <w:t>Mokykloje</w:t>
      </w:r>
      <w:r w:rsidR="00C009B5" w:rsidRPr="00C35ED5">
        <w:rPr>
          <w:color w:val="auto"/>
        </w:rPr>
        <w:t xml:space="preserve"> suorganizuota respublikinė metodinė-praktinė konferencija „Pažink. Atrask. Patirk.– II“</w:t>
      </w:r>
      <w:r w:rsidRPr="00C35ED5">
        <w:rPr>
          <w:color w:val="auto"/>
        </w:rPr>
        <w:t>,</w:t>
      </w:r>
      <w:r w:rsidR="00C009B5" w:rsidRPr="00C35ED5">
        <w:rPr>
          <w:color w:val="auto"/>
        </w:rPr>
        <w:t xml:space="preserve"> skirta dalintis gerąja patirtimi taikant patirtinio ugdymo(si) idėjas. Buvo skaityti 9 pranešimai, pravestos 4 meistriškumo pamokos ir eksponuojamos dviejų ikimokyklinio ugdymo mokytojų darbų parodos („Lietuvaitės“ ir „Akimirkos“).</w:t>
      </w:r>
    </w:p>
    <w:p w:rsidR="000516D6" w:rsidRPr="0091471E" w:rsidRDefault="000516D6" w:rsidP="008D5BDD">
      <w:pPr>
        <w:pBdr>
          <w:top w:val="none" w:sz="0" w:space="1" w:color="000000"/>
          <w:left w:val="none" w:sz="0" w:space="0" w:color="000000"/>
          <w:bottom w:val="none" w:sz="0" w:space="0" w:color="000000"/>
          <w:right w:val="none" w:sz="0" w:space="0" w:color="000000"/>
          <w:between w:val="none" w:sz="0" w:space="0" w:color="000000"/>
        </w:pBdr>
        <w:spacing w:after="0" w:line="240" w:lineRule="auto"/>
        <w:ind w:firstLine="567"/>
        <w:contextualSpacing/>
        <w:jc w:val="both"/>
        <w:rPr>
          <w:rFonts w:ascii="Times New Roman" w:eastAsia="Times New Roman" w:hAnsi="Times New Roman" w:cs="Times New Roman"/>
          <w:b/>
          <w:sz w:val="24"/>
          <w:szCs w:val="24"/>
          <w:lang w:val="lt-LT" w:eastAsia="lt-LT"/>
        </w:rPr>
      </w:pPr>
      <w:r w:rsidRPr="0091471E">
        <w:rPr>
          <w:rFonts w:ascii="Times New Roman" w:eastAsia="Times New Roman" w:hAnsi="Times New Roman" w:cs="Times New Roman"/>
          <w:b/>
          <w:sz w:val="24"/>
          <w:szCs w:val="24"/>
          <w:lang w:val="lt-LT" w:eastAsia="lt-LT"/>
        </w:rPr>
        <w:lastRenderedPageBreak/>
        <w:t>1.</w:t>
      </w:r>
      <w:r w:rsidR="00BE5E0E">
        <w:rPr>
          <w:rFonts w:ascii="Times New Roman" w:eastAsia="Times New Roman" w:hAnsi="Times New Roman" w:cs="Times New Roman"/>
          <w:b/>
          <w:sz w:val="24"/>
          <w:szCs w:val="24"/>
          <w:lang w:val="lt-LT" w:eastAsia="lt-LT"/>
        </w:rPr>
        <w:t>3</w:t>
      </w:r>
      <w:r w:rsidRPr="0091471E">
        <w:rPr>
          <w:rFonts w:ascii="Times New Roman" w:eastAsia="Times New Roman" w:hAnsi="Times New Roman" w:cs="Times New Roman"/>
          <w:b/>
          <w:sz w:val="24"/>
          <w:szCs w:val="24"/>
          <w:lang w:val="lt-LT" w:eastAsia="lt-LT"/>
        </w:rPr>
        <w:t>. Uždavinys. Ugdyti vaikų gamtamokslinį ir ekologinį raštingumą.</w:t>
      </w:r>
    </w:p>
    <w:p w:rsidR="00E06CEE" w:rsidRPr="00C35ED5" w:rsidRDefault="001124C9" w:rsidP="008D5BDD">
      <w:pPr>
        <w:spacing w:after="0" w:line="240" w:lineRule="auto"/>
        <w:ind w:firstLine="567"/>
        <w:contextualSpacing/>
        <w:jc w:val="both"/>
        <w:rPr>
          <w:rFonts w:ascii="Times New Roman" w:hAnsi="Times New Roman" w:cs="Times New Roman"/>
          <w:sz w:val="24"/>
          <w:szCs w:val="24"/>
          <w:lang w:val="lt-LT"/>
        </w:rPr>
      </w:pPr>
      <w:r w:rsidRPr="00C35ED5">
        <w:rPr>
          <w:rFonts w:ascii="Times New Roman" w:hAnsi="Times New Roman" w:cs="Times New Roman"/>
          <w:sz w:val="24"/>
          <w:szCs w:val="24"/>
          <w:lang w:val="lt-LT"/>
        </w:rPr>
        <w:t>Siekiant ugdyti mokyklos bendruomenės sąmoningumą, kurti sveiką bei darnią aplinką, buvo sudarytas Gam</w:t>
      </w:r>
      <w:r w:rsidR="00B00154" w:rsidRPr="00C35ED5">
        <w:rPr>
          <w:rFonts w:ascii="Times New Roman" w:hAnsi="Times New Roman" w:cs="Times New Roman"/>
          <w:sz w:val="24"/>
          <w:szCs w:val="24"/>
          <w:lang w:val="lt-LT"/>
        </w:rPr>
        <w:t xml:space="preserve">tosauginis komitetas (pirmininkė – </w:t>
      </w:r>
      <w:r w:rsidRPr="00C35ED5">
        <w:rPr>
          <w:rFonts w:ascii="Times New Roman" w:hAnsi="Times New Roman" w:cs="Times New Roman"/>
          <w:sz w:val="24"/>
          <w:szCs w:val="24"/>
          <w:lang w:val="lt-LT"/>
        </w:rPr>
        <w:t xml:space="preserve">Ligita Macijauskaitė), </w:t>
      </w:r>
      <w:r w:rsidR="00722D0F" w:rsidRPr="00C35ED5">
        <w:rPr>
          <w:rFonts w:ascii="Times New Roman" w:hAnsi="Times New Roman" w:cs="Times New Roman"/>
          <w:sz w:val="24"/>
          <w:szCs w:val="24"/>
          <w:lang w:val="lt-LT"/>
        </w:rPr>
        <w:t>s</w:t>
      </w:r>
      <w:r w:rsidRPr="00C35ED5">
        <w:rPr>
          <w:rFonts w:ascii="Times New Roman" w:hAnsi="Times New Roman" w:cs="Times New Roman"/>
          <w:sz w:val="24"/>
          <w:szCs w:val="24"/>
          <w:lang w:val="lt-LT"/>
        </w:rPr>
        <w:t xml:space="preserve">udarytas 2023 m. Gamtosauginio ugdymo veiklos planas. 2023 metų laikotarpiu įgyvendinta nemažai veiklų, akcijų, idėjų, įtraukiant mokyklos ir net miesto bendruomenę į mūsų aplinkos išsaugojimą, atliekų rūšiavimą, antrinių žaliavų panaudojimą, sąmoningą vartojimą, vertybinių nuostatų plėtojimą ir brandžių asmenybių auginimą. </w:t>
      </w:r>
    </w:p>
    <w:p w:rsidR="00A53830" w:rsidRPr="00C35ED5" w:rsidRDefault="00E06CEE" w:rsidP="008D5BDD">
      <w:pPr>
        <w:spacing w:after="0" w:line="240" w:lineRule="auto"/>
        <w:ind w:firstLine="567"/>
        <w:contextualSpacing/>
        <w:jc w:val="both"/>
        <w:rPr>
          <w:rFonts w:ascii="Times New Roman" w:hAnsi="Times New Roman" w:cs="Times New Roman"/>
          <w:sz w:val="24"/>
          <w:szCs w:val="24"/>
          <w:lang w:val="lt-LT"/>
        </w:rPr>
      </w:pPr>
      <w:r w:rsidRPr="00C35ED5">
        <w:rPr>
          <w:rFonts w:ascii="Times New Roman" w:hAnsi="Times New Roman" w:cs="Times New Roman"/>
          <w:sz w:val="24"/>
          <w:szCs w:val="24"/>
          <w:lang w:val="lt-LT"/>
        </w:rPr>
        <w:t>Vaikai ištisus metus mokėsi teisingai rūšiuoti (grupėse yra rūšiavimo dėžės), kūrybiškai panaudoti antrines žaliavas, nereikalingus daiktus, gaminant darbelius, o mokytojams – kuriant metodines priemones.</w:t>
      </w:r>
    </w:p>
    <w:p w:rsidR="00A53830" w:rsidRPr="00C35ED5" w:rsidRDefault="001124C9" w:rsidP="008D5BDD">
      <w:pPr>
        <w:spacing w:after="0" w:line="240" w:lineRule="auto"/>
        <w:ind w:firstLine="567"/>
        <w:contextualSpacing/>
        <w:jc w:val="both"/>
        <w:rPr>
          <w:rFonts w:ascii="Times New Roman" w:hAnsi="Times New Roman" w:cs="Times New Roman"/>
          <w:sz w:val="24"/>
          <w:szCs w:val="24"/>
          <w:lang w:val="lt-LT"/>
        </w:rPr>
      </w:pPr>
      <w:r w:rsidRPr="00C35ED5">
        <w:rPr>
          <w:rFonts w:ascii="Times New Roman" w:hAnsi="Times New Roman" w:cs="Times New Roman"/>
          <w:sz w:val="24"/>
          <w:szCs w:val="24"/>
          <w:lang w:val="lt-LT"/>
        </w:rPr>
        <w:t xml:space="preserve">Grupės ir klasės dalyvavo mokyklos ir respublikiniuose ekologiniuose projektuose bei konkursuose: </w:t>
      </w:r>
      <w:r w:rsidR="00722D0F" w:rsidRPr="00C35ED5">
        <w:rPr>
          <w:rFonts w:ascii="Times New Roman" w:hAnsi="Times New Roman" w:cs="Times New Roman"/>
          <w:sz w:val="24"/>
          <w:szCs w:val="24"/>
          <w:lang w:val="lt-LT"/>
        </w:rPr>
        <w:t>„Žalioji pėda“ ir „Žaliuojanti Lietuva“ (</w:t>
      </w:r>
      <w:r w:rsidRPr="00C35ED5">
        <w:rPr>
          <w:rFonts w:ascii="Times New Roman" w:hAnsi="Times New Roman" w:cs="Times New Roman"/>
          <w:sz w:val="24"/>
          <w:szCs w:val="24"/>
          <w:lang w:val="lt-LT"/>
        </w:rPr>
        <w:t>„Širduk</w:t>
      </w:r>
      <w:r w:rsidR="00722D0F" w:rsidRPr="00C35ED5">
        <w:rPr>
          <w:rFonts w:ascii="Times New Roman" w:hAnsi="Times New Roman" w:cs="Times New Roman"/>
          <w:sz w:val="24"/>
          <w:szCs w:val="24"/>
          <w:lang w:val="lt-LT"/>
        </w:rPr>
        <w:t>ų</w:t>
      </w:r>
      <w:r w:rsidRPr="00C35ED5">
        <w:rPr>
          <w:rFonts w:ascii="Times New Roman" w:hAnsi="Times New Roman" w:cs="Times New Roman"/>
          <w:sz w:val="24"/>
          <w:szCs w:val="24"/>
          <w:lang w:val="lt-LT"/>
        </w:rPr>
        <w:t xml:space="preserve">“ </w:t>
      </w:r>
      <w:r w:rsidR="00722D0F" w:rsidRPr="00C35ED5">
        <w:rPr>
          <w:rFonts w:ascii="Times New Roman" w:hAnsi="Times New Roman" w:cs="Times New Roman"/>
          <w:sz w:val="24"/>
          <w:szCs w:val="24"/>
          <w:lang w:val="lt-LT"/>
        </w:rPr>
        <w:t>grupė), „Žalia Tauragė“ ir „Aš pilietiškas“ („Žirniukų</w:t>
      </w:r>
      <w:r w:rsidRPr="00C35ED5">
        <w:rPr>
          <w:rFonts w:ascii="Times New Roman" w:hAnsi="Times New Roman" w:cs="Times New Roman"/>
          <w:sz w:val="24"/>
          <w:szCs w:val="24"/>
          <w:lang w:val="lt-LT"/>
        </w:rPr>
        <w:t xml:space="preserve">“ </w:t>
      </w:r>
      <w:r w:rsidR="00722D0F" w:rsidRPr="00C35ED5">
        <w:rPr>
          <w:rFonts w:ascii="Times New Roman" w:hAnsi="Times New Roman" w:cs="Times New Roman"/>
          <w:sz w:val="24"/>
          <w:szCs w:val="24"/>
          <w:lang w:val="lt-LT"/>
        </w:rPr>
        <w:t>grupė), „Mano žalioji palangė“ („Draugų“ klasė).</w:t>
      </w:r>
      <w:r w:rsidRPr="00C35ED5">
        <w:rPr>
          <w:rFonts w:ascii="Times New Roman" w:hAnsi="Times New Roman" w:cs="Times New Roman"/>
          <w:sz w:val="24"/>
          <w:szCs w:val="24"/>
          <w:lang w:val="lt-LT"/>
        </w:rPr>
        <w:t xml:space="preserve"> Ikimokyklinio ugdymo </w:t>
      </w:r>
      <w:r w:rsidR="00722D0F" w:rsidRPr="00C35ED5">
        <w:rPr>
          <w:rFonts w:ascii="Times New Roman" w:hAnsi="Times New Roman" w:cs="Times New Roman"/>
          <w:sz w:val="24"/>
          <w:szCs w:val="24"/>
          <w:lang w:val="lt-LT"/>
        </w:rPr>
        <w:t xml:space="preserve">grupė „Lineliai“ įgyvendino </w:t>
      </w:r>
      <w:r w:rsidR="00AF4E61">
        <w:rPr>
          <w:rFonts w:ascii="Times New Roman" w:hAnsi="Times New Roman" w:cs="Times New Roman"/>
          <w:sz w:val="24"/>
          <w:szCs w:val="24"/>
          <w:lang w:val="lt-LT"/>
        </w:rPr>
        <w:t>g</w:t>
      </w:r>
      <w:r w:rsidRPr="00C35ED5">
        <w:rPr>
          <w:rFonts w:ascii="Times New Roman" w:hAnsi="Times New Roman" w:cs="Times New Roman"/>
          <w:sz w:val="24"/>
          <w:szCs w:val="24"/>
          <w:lang w:val="lt-LT"/>
        </w:rPr>
        <w:t>rupės ilgalaikį projektą „Lino kelias“.</w:t>
      </w:r>
    </w:p>
    <w:p w:rsidR="001124C9" w:rsidRPr="00C35ED5" w:rsidRDefault="001124C9" w:rsidP="008D5BDD">
      <w:pPr>
        <w:spacing w:after="0" w:line="240" w:lineRule="auto"/>
        <w:ind w:firstLine="567"/>
        <w:contextualSpacing/>
        <w:jc w:val="both"/>
        <w:rPr>
          <w:rFonts w:ascii="Times New Roman" w:hAnsi="Times New Roman" w:cs="Times New Roman"/>
          <w:sz w:val="24"/>
          <w:szCs w:val="24"/>
          <w:lang w:val="lt-LT"/>
        </w:rPr>
      </w:pPr>
      <w:r w:rsidRPr="00C35ED5">
        <w:rPr>
          <w:rFonts w:ascii="Times New Roman" w:hAnsi="Times New Roman" w:cs="Times New Roman"/>
          <w:sz w:val="24"/>
          <w:szCs w:val="24"/>
          <w:lang w:val="lt-LT"/>
        </w:rPr>
        <w:t>Specialiosios (lavinamosios) klasės „Bičiuliai“ ir „Draugai“ nuoto</w:t>
      </w:r>
      <w:r w:rsidR="00722D0F" w:rsidRPr="00C35ED5">
        <w:rPr>
          <w:rFonts w:ascii="Times New Roman" w:hAnsi="Times New Roman" w:cs="Times New Roman"/>
          <w:sz w:val="24"/>
          <w:szCs w:val="24"/>
          <w:lang w:val="lt-LT"/>
        </w:rPr>
        <w:t>liniu būdu</w:t>
      </w:r>
      <w:r w:rsidRPr="00C35ED5">
        <w:rPr>
          <w:rFonts w:ascii="Times New Roman" w:hAnsi="Times New Roman" w:cs="Times New Roman"/>
          <w:sz w:val="24"/>
          <w:szCs w:val="24"/>
          <w:lang w:val="lt-LT"/>
        </w:rPr>
        <w:t xml:space="preserve"> dalyvavo 10 „Žaliojo taško“ nemokamų edukacijų ciklo „Žaliasis raštingumas’23“ organizuojamų kūrybinių dirbtuvių ir paskaitų. Keturios ikimokyklinio ugdymo grupės</w:t>
      </w:r>
      <w:r w:rsidR="00722D0F" w:rsidRPr="00C35ED5">
        <w:rPr>
          <w:rFonts w:ascii="Times New Roman" w:hAnsi="Times New Roman" w:cs="Times New Roman"/>
          <w:sz w:val="24"/>
          <w:szCs w:val="24"/>
          <w:lang w:val="lt-LT"/>
        </w:rPr>
        <w:t>:</w:t>
      </w:r>
      <w:r w:rsidRPr="00C35ED5">
        <w:rPr>
          <w:rFonts w:ascii="Times New Roman" w:hAnsi="Times New Roman" w:cs="Times New Roman"/>
          <w:sz w:val="24"/>
          <w:szCs w:val="24"/>
          <w:lang w:val="lt-LT"/>
        </w:rPr>
        <w:t xml:space="preserve"> „Saulytės“, „Širdukai“, „Naminukai“ ir „Varpeliai“</w:t>
      </w:r>
      <w:r w:rsidR="00722D0F" w:rsidRPr="00C35ED5">
        <w:rPr>
          <w:rFonts w:ascii="Times New Roman" w:hAnsi="Times New Roman" w:cs="Times New Roman"/>
          <w:sz w:val="24"/>
          <w:szCs w:val="24"/>
          <w:lang w:val="lt-LT"/>
        </w:rPr>
        <w:t>,</w:t>
      </w:r>
      <w:r w:rsidRPr="00C35ED5">
        <w:rPr>
          <w:rFonts w:ascii="Times New Roman" w:hAnsi="Times New Roman" w:cs="Times New Roman"/>
          <w:sz w:val="24"/>
          <w:szCs w:val="24"/>
          <w:lang w:val="lt-LT"/>
        </w:rPr>
        <w:t xml:space="preserve"> susitiko su Tauragės regiono atliekų tvarkymo centro darbuotoja</w:t>
      </w:r>
      <w:r w:rsidR="00B00154" w:rsidRPr="00C35ED5">
        <w:rPr>
          <w:rFonts w:ascii="Times New Roman" w:hAnsi="Times New Roman" w:cs="Times New Roman"/>
          <w:sz w:val="24"/>
          <w:szCs w:val="24"/>
          <w:lang w:val="lt-LT"/>
        </w:rPr>
        <w:t>is</w:t>
      </w:r>
      <w:r w:rsidRPr="00C35ED5">
        <w:rPr>
          <w:rFonts w:ascii="Times New Roman" w:hAnsi="Times New Roman" w:cs="Times New Roman"/>
          <w:sz w:val="24"/>
          <w:szCs w:val="24"/>
          <w:lang w:val="lt-LT"/>
        </w:rPr>
        <w:t xml:space="preserve"> ir dalyvavo Atliekų rūšiavimo pamokėlėse.</w:t>
      </w:r>
      <w:r w:rsidR="00E06CEE" w:rsidRPr="00C35ED5">
        <w:rPr>
          <w:lang w:val="lt-LT"/>
        </w:rPr>
        <w:t xml:space="preserve"> </w:t>
      </w:r>
      <w:r w:rsidR="00AF4E61">
        <w:rPr>
          <w:rFonts w:ascii="Times New Roman" w:hAnsi="Times New Roman" w:cs="Times New Roman"/>
          <w:sz w:val="24"/>
          <w:szCs w:val="24"/>
          <w:lang w:val="lt-LT"/>
        </w:rPr>
        <w:t xml:space="preserve">„Žirniukų“ grupės vaikai </w:t>
      </w:r>
      <w:r w:rsidR="00E06CEE" w:rsidRPr="00C35ED5">
        <w:rPr>
          <w:rFonts w:ascii="Times New Roman" w:hAnsi="Times New Roman" w:cs="Times New Roman"/>
          <w:sz w:val="24"/>
          <w:szCs w:val="24"/>
          <w:lang w:val="lt-LT"/>
        </w:rPr>
        <w:t>lankėsi UAB Tauragės regiono atl</w:t>
      </w:r>
      <w:r w:rsidR="00606791" w:rsidRPr="00C35ED5">
        <w:rPr>
          <w:rFonts w:ascii="Times New Roman" w:hAnsi="Times New Roman" w:cs="Times New Roman"/>
          <w:sz w:val="24"/>
          <w:szCs w:val="24"/>
          <w:lang w:val="lt-LT"/>
        </w:rPr>
        <w:t>iekų tvarkymo centre (TRATC), susipažino su centro veikla.</w:t>
      </w:r>
    </w:p>
    <w:p w:rsidR="001124C9" w:rsidRPr="00C35ED5" w:rsidRDefault="001124C9" w:rsidP="008D5BDD">
      <w:pPr>
        <w:spacing w:after="0" w:line="240" w:lineRule="auto"/>
        <w:ind w:firstLine="567"/>
        <w:contextualSpacing/>
        <w:jc w:val="both"/>
        <w:rPr>
          <w:rFonts w:ascii="Times New Roman" w:hAnsi="Times New Roman" w:cs="Times New Roman"/>
          <w:sz w:val="24"/>
          <w:szCs w:val="24"/>
          <w:lang w:val="lt-LT"/>
        </w:rPr>
      </w:pPr>
      <w:r w:rsidRPr="00C35ED5">
        <w:rPr>
          <w:rFonts w:ascii="Times New Roman" w:hAnsi="Times New Roman" w:cs="Times New Roman"/>
          <w:sz w:val="24"/>
          <w:szCs w:val="24"/>
          <w:lang w:val="lt-LT"/>
        </w:rPr>
        <w:t xml:space="preserve">Mokykloje buvo </w:t>
      </w:r>
      <w:r w:rsidR="00E06CEE" w:rsidRPr="00C35ED5">
        <w:rPr>
          <w:rFonts w:ascii="Times New Roman" w:hAnsi="Times New Roman" w:cs="Times New Roman"/>
          <w:sz w:val="24"/>
          <w:szCs w:val="24"/>
          <w:lang w:val="lt-LT"/>
        </w:rPr>
        <w:t>su</w:t>
      </w:r>
      <w:r w:rsidRPr="00C35ED5">
        <w:rPr>
          <w:rFonts w:ascii="Times New Roman" w:hAnsi="Times New Roman" w:cs="Times New Roman"/>
          <w:sz w:val="24"/>
          <w:szCs w:val="24"/>
          <w:lang w:val="lt-LT"/>
        </w:rPr>
        <w:t>organizuotos dvi teminės ekologinės savaitės: „Namai</w:t>
      </w:r>
      <w:r w:rsidR="00AF4E61">
        <w:rPr>
          <w:rFonts w:ascii="Times New Roman" w:hAnsi="Times New Roman" w:cs="Times New Roman"/>
          <w:sz w:val="24"/>
          <w:szCs w:val="24"/>
          <w:lang w:val="lt-LT"/>
        </w:rPr>
        <w:t xml:space="preserve"> namučiai, mūsų miestas Tauragė“</w:t>
      </w:r>
      <w:r w:rsidR="00722D0F" w:rsidRPr="00C35ED5">
        <w:rPr>
          <w:rFonts w:ascii="Times New Roman" w:hAnsi="Times New Roman" w:cs="Times New Roman"/>
          <w:sz w:val="24"/>
          <w:szCs w:val="24"/>
          <w:lang w:val="lt-LT"/>
        </w:rPr>
        <w:t xml:space="preserve"> (vaikai </w:t>
      </w:r>
      <w:r w:rsidRPr="00C35ED5">
        <w:rPr>
          <w:rFonts w:ascii="Times New Roman" w:hAnsi="Times New Roman" w:cs="Times New Roman"/>
          <w:sz w:val="24"/>
          <w:szCs w:val="24"/>
          <w:lang w:val="lt-LT"/>
        </w:rPr>
        <w:t>su tėveliais iš antrinių žaliavų kūrė Lietuvos pilis</w:t>
      </w:r>
      <w:r w:rsidR="00722D0F" w:rsidRPr="00C35ED5">
        <w:rPr>
          <w:rFonts w:ascii="Times New Roman" w:hAnsi="Times New Roman" w:cs="Times New Roman"/>
          <w:sz w:val="24"/>
          <w:szCs w:val="24"/>
          <w:lang w:val="lt-LT"/>
        </w:rPr>
        <w:t xml:space="preserve">) bei </w:t>
      </w:r>
      <w:r w:rsidRPr="00C35ED5">
        <w:rPr>
          <w:rFonts w:ascii="Times New Roman" w:hAnsi="Times New Roman" w:cs="Times New Roman"/>
          <w:sz w:val="24"/>
          <w:szCs w:val="24"/>
          <w:lang w:val="lt-LT"/>
        </w:rPr>
        <w:t xml:space="preserve">„Keliauju žaliuoju takeliu“ </w:t>
      </w:r>
      <w:r w:rsidR="00722D0F" w:rsidRPr="00C35ED5">
        <w:rPr>
          <w:rFonts w:ascii="Times New Roman" w:hAnsi="Times New Roman" w:cs="Times New Roman"/>
          <w:sz w:val="24"/>
          <w:szCs w:val="24"/>
          <w:lang w:val="lt-LT"/>
        </w:rPr>
        <w:t xml:space="preserve"> (kūrybinų d</w:t>
      </w:r>
      <w:r w:rsidRPr="00C35ED5">
        <w:rPr>
          <w:rFonts w:ascii="Times New Roman" w:hAnsi="Times New Roman" w:cs="Times New Roman"/>
          <w:sz w:val="24"/>
          <w:szCs w:val="24"/>
          <w:lang w:val="lt-LT"/>
        </w:rPr>
        <w:t xml:space="preserve">arbų paroda iš kartoninių dėžių </w:t>
      </w:r>
      <w:r w:rsidR="00AF4E61">
        <w:rPr>
          <w:rFonts w:ascii="Times New Roman" w:hAnsi="Times New Roman" w:cs="Times New Roman"/>
          <w:sz w:val="24"/>
          <w:szCs w:val="24"/>
          <w:lang w:val="lt-LT"/>
        </w:rPr>
        <w:t>,,Mano žalias miestas – Tauragė“</w:t>
      </w:r>
      <w:r w:rsidR="00722D0F" w:rsidRPr="00C35ED5">
        <w:rPr>
          <w:rFonts w:ascii="Times New Roman" w:hAnsi="Times New Roman" w:cs="Times New Roman"/>
          <w:sz w:val="24"/>
          <w:szCs w:val="24"/>
          <w:lang w:val="lt-LT"/>
        </w:rPr>
        <w:t>).</w:t>
      </w:r>
    </w:p>
    <w:p w:rsidR="009460DC" w:rsidRPr="00C35ED5" w:rsidRDefault="003122E4" w:rsidP="008D5BDD">
      <w:pPr>
        <w:spacing w:after="0" w:line="240" w:lineRule="auto"/>
        <w:ind w:firstLine="567"/>
        <w:contextualSpacing/>
        <w:jc w:val="both"/>
        <w:rPr>
          <w:rFonts w:ascii="Times New Roman" w:hAnsi="Times New Roman" w:cs="Times New Roman"/>
          <w:sz w:val="24"/>
          <w:szCs w:val="24"/>
          <w:lang w:val="lt-LT"/>
        </w:rPr>
      </w:pPr>
      <w:r w:rsidRPr="00C35ED5">
        <w:rPr>
          <w:rFonts w:ascii="Times New Roman" w:hAnsi="Times New Roman" w:cs="Times New Roman"/>
          <w:sz w:val="24"/>
          <w:szCs w:val="24"/>
          <w:lang w:val="lt-LT"/>
        </w:rPr>
        <w:t>Organizuoto</w:t>
      </w:r>
      <w:r w:rsidR="00606791" w:rsidRPr="00C35ED5">
        <w:rPr>
          <w:rFonts w:ascii="Times New Roman" w:hAnsi="Times New Roman" w:cs="Times New Roman"/>
          <w:sz w:val="24"/>
          <w:szCs w:val="24"/>
          <w:lang w:val="lt-LT"/>
        </w:rPr>
        <w:t>s akcijos: Inkilų kėlimo akcija,</w:t>
      </w:r>
      <w:r w:rsidRPr="00C35ED5">
        <w:rPr>
          <w:rFonts w:ascii="Times New Roman" w:hAnsi="Times New Roman" w:cs="Times New Roman"/>
          <w:sz w:val="24"/>
          <w:szCs w:val="24"/>
          <w:lang w:val="lt-LT"/>
        </w:rPr>
        <w:t xml:space="preserve">  </w:t>
      </w:r>
      <w:r w:rsidR="00606791" w:rsidRPr="00C35ED5">
        <w:rPr>
          <w:rFonts w:ascii="Times New Roman" w:hAnsi="Times New Roman" w:cs="Times New Roman"/>
          <w:sz w:val="24"/>
          <w:szCs w:val="24"/>
          <w:lang w:val="lt-LT"/>
        </w:rPr>
        <w:t xml:space="preserve">„Pasodinkime </w:t>
      </w:r>
      <w:r w:rsidR="00AF4E61">
        <w:rPr>
          <w:rFonts w:ascii="Times New Roman" w:hAnsi="Times New Roman" w:cs="Times New Roman"/>
          <w:sz w:val="24"/>
          <w:szCs w:val="24"/>
          <w:lang w:val="lt-LT"/>
        </w:rPr>
        <w:t xml:space="preserve">mokyklai gėlę“, </w:t>
      </w:r>
      <w:r w:rsidRPr="00C35ED5">
        <w:rPr>
          <w:rFonts w:ascii="Times New Roman" w:hAnsi="Times New Roman" w:cs="Times New Roman"/>
          <w:sz w:val="24"/>
          <w:szCs w:val="24"/>
          <w:lang w:val="lt-LT"/>
        </w:rPr>
        <w:t>2 šiukšlių rinkimo akcijos. Akcijos</w:t>
      </w:r>
      <w:r w:rsidR="00F976E9" w:rsidRPr="00C35ED5">
        <w:rPr>
          <w:rFonts w:ascii="Times New Roman" w:hAnsi="Times New Roman" w:cs="Times New Roman"/>
          <w:sz w:val="24"/>
          <w:szCs w:val="24"/>
          <w:lang w:val="lt-LT"/>
        </w:rPr>
        <w:t xml:space="preserve"> „Nešiukšlink savo miesto!“</w:t>
      </w:r>
      <w:r w:rsidRPr="00C35ED5">
        <w:rPr>
          <w:rFonts w:ascii="Times New Roman" w:hAnsi="Times New Roman" w:cs="Times New Roman"/>
          <w:sz w:val="24"/>
          <w:szCs w:val="24"/>
          <w:lang w:val="lt-LT"/>
        </w:rPr>
        <w:t xml:space="preserve"> metu</w:t>
      </w:r>
      <w:r w:rsidR="00F976E9" w:rsidRPr="00C35ED5">
        <w:rPr>
          <w:rFonts w:ascii="Times New Roman" w:hAnsi="Times New Roman" w:cs="Times New Roman"/>
          <w:sz w:val="24"/>
          <w:szCs w:val="24"/>
          <w:lang w:val="lt-LT"/>
        </w:rPr>
        <w:t xml:space="preserve"> „Saulyčių“, „Žirniukų“ grupių bei specialiųjų (lavinamųjų) klasių vaikai mieste tauragiškiams dalijo skrajutes bei šiukšlių maišus skatin</w:t>
      </w:r>
      <w:r w:rsidRPr="00C35ED5">
        <w:rPr>
          <w:rFonts w:ascii="Times New Roman" w:hAnsi="Times New Roman" w:cs="Times New Roman"/>
          <w:sz w:val="24"/>
          <w:szCs w:val="24"/>
          <w:lang w:val="lt-LT"/>
        </w:rPr>
        <w:t>dami rūpintis švara savo mieste,</w:t>
      </w:r>
      <w:r w:rsidR="00F976E9" w:rsidRPr="00C35ED5">
        <w:rPr>
          <w:rFonts w:ascii="Times New Roman" w:hAnsi="Times New Roman" w:cs="Times New Roman"/>
          <w:sz w:val="24"/>
          <w:szCs w:val="24"/>
          <w:lang w:val="lt-LT"/>
        </w:rPr>
        <w:t xml:space="preserve"> buvo išdalinta 120 skrajučių ir šiukšlių maišų. Ši akcij</w:t>
      </w:r>
      <w:r w:rsidR="00AF4E61">
        <w:rPr>
          <w:rFonts w:ascii="Times New Roman" w:hAnsi="Times New Roman" w:cs="Times New Roman"/>
          <w:sz w:val="24"/>
          <w:szCs w:val="24"/>
          <w:lang w:val="lt-LT"/>
        </w:rPr>
        <w:t>a „Žaliųjų idėjų festivalio ‘23“</w:t>
      </w:r>
      <w:r w:rsidR="00F976E9" w:rsidRPr="00C35ED5">
        <w:rPr>
          <w:rFonts w:ascii="Times New Roman" w:hAnsi="Times New Roman" w:cs="Times New Roman"/>
          <w:sz w:val="24"/>
          <w:szCs w:val="24"/>
          <w:lang w:val="lt-LT"/>
        </w:rPr>
        <w:t xml:space="preserve"> metu buvo apdovanota paskatinamuoju prizu, </w:t>
      </w:r>
      <w:r w:rsidR="00BE5E0E">
        <w:rPr>
          <w:rFonts w:ascii="Times New Roman" w:hAnsi="Times New Roman" w:cs="Times New Roman"/>
          <w:sz w:val="24"/>
          <w:szCs w:val="24"/>
          <w:lang w:val="lt-LT"/>
        </w:rPr>
        <w:t xml:space="preserve">mokyklai </w:t>
      </w:r>
      <w:r w:rsidR="00F976E9" w:rsidRPr="00C35ED5">
        <w:rPr>
          <w:rFonts w:ascii="Times New Roman" w:hAnsi="Times New Roman" w:cs="Times New Roman"/>
          <w:sz w:val="24"/>
          <w:szCs w:val="24"/>
          <w:lang w:val="lt-LT"/>
        </w:rPr>
        <w:t>įteikta aplinkos ministro padėka.</w:t>
      </w:r>
      <w:r w:rsidR="009460DC" w:rsidRPr="00C35ED5">
        <w:rPr>
          <w:rFonts w:ascii="Times New Roman" w:hAnsi="Times New Roman" w:cs="Times New Roman"/>
          <w:sz w:val="24"/>
          <w:szCs w:val="24"/>
          <w:lang w:val="lt-LT"/>
        </w:rPr>
        <w:t xml:space="preserve"> </w:t>
      </w:r>
    </w:p>
    <w:p w:rsidR="009460DC" w:rsidRPr="00C35ED5" w:rsidRDefault="00722D0F" w:rsidP="008D5BDD">
      <w:pPr>
        <w:spacing w:after="0" w:line="240" w:lineRule="auto"/>
        <w:ind w:firstLine="567"/>
        <w:contextualSpacing/>
        <w:jc w:val="both"/>
        <w:rPr>
          <w:rFonts w:ascii="Times New Roman" w:hAnsi="Times New Roman" w:cs="Times New Roman"/>
          <w:sz w:val="24"/>
          <w:szCs w:val="24"/>
          <w:lang w:val="lt-LT"/>
        </w:rPr>
      </w:pPr>
      <w:r w:rsidRPr="00C35ED5">
        <w:rPr>
          <w:rFonts w:ascii="Times New Roman" w:hAnsi="Times New Roman" w:cs="Times New Roman"/>
          <w:sz w:val="24"/>
          <w:szCs w:val="24"/>
          <w:lang w:val="lt-LT"/>
        </w:rPr>
        <w:t>Globojo</w:t>
      </w:r>
      <w:r w:rsidR="009460DC" w:rsidRPr="00C35ED5">
        <w:rPr>
          <w:rFonts w:ascii="Times New Roman" w:hAnsi="Times New Roman" w:cs="Times New Roman"/>
          <w:sz w:val="24"/>
          <w:szCs w:val="24"/>
          <w:lang w:val="lt-LT"/>
        </w:rPr>
        <w:t>me paukštelius žiem</w:t>
      </w:r>
      <w:r w:rsidRPr="00C35ED5">
        <w:rPr>
          <w:rFonts w:ascii="Times New Roman" w:hAnsi="Times New Roman" w:cs="Times New Roman"/>
          <w:sz w:val="24"/>
          <w:szCs w:val="24"/>
          <w:lang w:val="lt-LT"/>
        </w:rPr>
        <w:t>ą</w:t>
      </w:r>
      <w:r w:rsidR="009460DC" w:rsidRPr="00C35ED5">
        <w:rPr>
          <w:rFonts w:ascii="Times New Roman" w:hAnsi="Times New Roman" w:cs="Times New Roman"/>
          <w:sz w:val="24"/>
          <w:szCs w:val="24"/>
          <w:lang w:val="lt-LT"/>
        </w:rPr>
        <w:t xml:space="preserve">, </w:t>
      </w:r>
      <w:r w:rsidRPr="00C35ED5">
        <w:rPr>
          <w:rFonts w:ascii="Times New Roman" w:hAnsi="Times New Roman" w:cs="Times New Roman"/>
          <w:sz w:val="24"/>
          <w:szCs w:val="24"/>
          <w:lang w:val="lt-LT"/>
        </w:rPr>
        <w:t xml:space="preserve">mokyklos teritorijoje </w:t>
      </w:r>
      <w:r w:rsidR="009460DC" w:rsidRPr="00C35ED5">
        <w:rPr>
          <w:rFonts w:ascii="Times New Roman" w:hAnsi="Times New Roman" w:cs="Times New Roman"/>
          <w:sz w:val="24"/>
          <w:szCs w:val="24"/>
          <w:lang w:val="lt-LT"/>
        </w:rPr>
        <w:t>yra pakabintos lesykl</w:t>
      </w:r>
      <w:r w:rsidRPr="00C35ED5">
        <w:rPr>
          <w:rFonts w:ascii="Times New Roman" w:hAnsi="Times New Roman" w:cs="Times New Roman"/>
          <w:sz w:val="24"/>
          <w:szCs w:val="24"/>
          <w:lang w:val="lt-LT"/>
        </w:rPr>
        <w:t>os</w:t>
      </w:r>
      <w:r w:rsidR="00606791" w:rsidRPr="00C35ED5">
        <w:rPr>
          <w:rFonts w:ascii="Times New Roman" w:hAnsi="Times New Roman" w:cs="Times New Roman"/>
          <w:sz w:val="24"/>
          <w:szCs w:val="24"/>
          <w:lang w:val="lt-LT"/>
        </w:rPr>
        <w:t xml:space="preserve">. </w:t>
      </w:r>
      <w:r w:rsidRPr="00C35ED5">
        <w:rPr>
          <w:rFonts w:ascii="Times New Roman" w:hAnsi="Times New Roman" w:cs="Times New Roman"/>
          <w:sz w:val="24"/>
          <w:szCs w:val="24"/>
          <w:lang w:val="lt-LT"/>
        </w:rPr>
        <w:t>Buvo</w:t>
      </w:r>
      <w:r w:rsidR="009460DC" w:rsidRPr="00C35ED5">
        <w:rPr>
          <w:rFonts w:ascii="Times New Roman" w:hAnsi="Times New Roman" w:cs="Times New Roman"/>
          <w:sz w:val="24"/>
          <w:szCs w:val="24"/>
          <w:lang w:val="lt-LT"/>
        </w:rPr>
        <w:t xml:space="preserve"> paminė</w:t>
      </w:r>
      <w:r w:rsidRPr="00C35ED5">
        <w:rPr>
          <w:rFonts w:ascii="Times New Roman" w:hAnsi="Times New Roman" w:cs="Times New Roman"/>
          <w:sz w:val="24"/>
          <w:szCs w:val="24"/>
          <w:lang w:val="lt-LT"/>
        </w:rPr>
        <w:t>ta Pasaulinė</w:t>
      </w:r>
      <w:r w:rsidR="00606791" w:rsidRPr="00C35ED5">
        <w:rPr>
          <w:rFonts w:ascii="Times New Roman" w:hAnsi="Times New Roman" w:cs="Times New Roman"/>
          <w:sz w:val="24"/>
          <w:szCs w:val="24"/>
          <w:lang w:val="lt-LT"/>
        </w:rPr>
        <w:t xml:space="preserve"> gyvūnų diena,</w:t>
      </w:r>
      <w:r w:rsidR="009460DC" w:rsidRPr="00C35ED5">
        <w:rPr>
          <w:rFonts w:ascii="Times New Roman" w:hAnsi="Times New Roman" w:cs="Times New Roman"/>
          <w:sz w:val="24"/>
          <w:szCs w:val="24"/>
          <w:lang w:val="lt-LT"/>
        </w:rPr>
        <w:t xml:space="preserve"> </w:t>
      </w:r>
      <w:r w:rsidR="00606791" w:rsidRPr="00C35ED5">
        <w:rPr>
          <w:rFonts w:ascii="Times New Roman" w:hAnsi="Times New Roman" w:cs="Times New Roman"/>
          <w:sz w:val="24"/>
          <w:szCs w:val="24"/>
          <w:lang w:val="lt-LT"/>
        </w:rPr>
        <w:t>vaikai pasidžiaugė mokytojos</w:t>
      </w:r>
      <w:r w:rsidR="009460DC" w:rsidRPr="00C35ED5">
        <w:rPr>
          <w:rFonts w:ascii="Times New Roman" w:hAnsi="Times New Roman" w:cs="Times New Roman"/>
          <w:sz w:val="24"/>
          <w:szCs w:val="24"/>
          <w:lang w:val="lt-LT"/>
        </w:rPr>
        <w:t xml:space="preserve"> M. Gečienė</w:t>
      </w:r>
      <w:r w:rsidR="00606791" w:rsidRPr="00C35ED5">
        <w:rPr>
          <w:rFonts w:ascii="Times New Roman" w:hAnsi="Times New Roman" w:cs="Times New Roman"/>
          <w:sz w:val="24"/>
          <w:szCs w:val="24"/>
          <w:lang w:val="lt-LT"/>
        </w:rPr>
        <w:t>s</w:t>
      </w:r>
      <w:r w:rsidR="00E06CEE" w:rsidRPr="00C35ED5">
        <w:rPr>
          <w:rFonts w:ascii="Times New Roman" w:hAnsi="Times New Roman" w:cs="Times New Roman"/>
          <w:sz w:val="24"/>
          <w:szCs w:val="24"/>
          <w:lang w:val="lt-LT"/>
        </w:rPr>
        <w:t xml:space="preserve"> atsivež</w:t>
      </w:r>
      <w:r w:rsidR="00606791" w:rsidRPr="00C35ED5">
        <w:rPr>
          <w:rFonts w:ascii="Times New Roman" w:hAnsi="Times New Roman" w:cs="Times New Roman"/>
          <w:sz w:val="24"/>
          <w:szCs w:val="24"/>
          <w:lang w:val="lt-LT"/>
        </w:rPr>
        <w:t>tais augintiniais</w:t>
      </w:r>
      <w:r w:rsidR="00E06CEE" w:rsidRPr="00C35ED5">
        <w:rPr>
          <w:rFonts w:ascii="Times New Roman" w:hAnsi="Times New Roman" w:cs="Times New Roman"/>
          <w:sz w:val="24"/>
          <w:szCs w:val="24"/>
          <w:lang w:val="lt-LT"/>
        </w:rPr>
        <w:t xml:space="preserve"> (</w:t>
      </w:r>
      <w:r w:rsidR="00606791" w:rsidRPr="00C35ED5">
        <w:rPr>
          <w:rFonts w:ascii="Times New Roman" w:hAnsi="Times New Roman" w:cs="Times New Roman"/>
          <w:sz w:val="24"/>
          <w:szCs w:val="24"/>
          <w:lang w:val="lt-LT"/>
        </w:rPr>
        <w:t>triušiais</w:t>
      </w:r>
      <w:r w:rsidR="00AF4E61">
        <w:rPr>
          <w:rFonts w:ascii="Times New Roman" w:hAnsi="Times New Roman" w:cs="Times New Roman"/>
          <w:sz w:val="24"/>
          <w:szCs w:val="24"/>
          <w:lang w:val="lt-LT"/>
        </w:rPr>
        <w:t xml:space="preserve"> </w:t>
      </w:r>
      <w:r w:rsidR="009460DC" w:rsidRPr="00C35ED5">
        <w:rPr>
          <w:rFonts w:ascii="Times New Roman" w:hAnsi="Times New Roman" w:cs="Times New Roman"/>
          <w:sz w:val="24"/>
          <w:szCs w:val="24"/>
          <w:lang w:val="lt-LT"/>
        </w:rPr>
        <w:t>ir dekoratyvin</w:t>
      </w:r>
      <w:r w:rsidR="00606791" w:rsidRPr="00C35ED5">
        <w:rPr>
          <w:rFonts w:ascii="Times New Roman" w:hAnsi="Times New Roman" w:cs="Times New Roman"/>
          <w:sz w:val="24"/>
          <w:szCs w:val="24"/>
          <w:lang w:val="lt-LT"/>
        </w:rPr>
        <w:t>ėmis vištomis</w:t>
      </w:r>
      <w:r w:rsidR="00E06CEE" w:rsidRPr="00C35ED5">
        <w:rPr>
          <w:rFonts w:ascii="Times New Roman" w:hAnsi="Times New Roman" w:cs="Times New Roman"/>
          <w:sz w:val="24"/>
          <w:szCs w:val="24"/>
          <w:lang w:val="lt-LT"/>
        </w:rPr>
        <w:t>).</w:t>
      </w:r>
      <w:r w:rsidR="009460DC" w:rsidRPr="00C35ED5">
        <w:rPr>
          <w:rFonts w:ascii="Times New Roman" w:hAnsi="Times New Roman" w:cs="Times New Roman"/>
          <w:sz w:val="24"/>
          <w:szCs w:val="24"/>
          <w:lang w:val="lt-LT"/>
        </w:rPr>
        <w:t xml:space="preserve"> Specialiųjų (lavinamųjų) klasių mokiniai surengė savo piešinių parodą „Gyvūnai – mano draugai“.</w:t>
      </w:r>
    </w:p>
    <w:p w:rsidR="009460DC" w:rsidRPr="00C35ED5" w:rsidRDefault="009460DC" w:rsidP="008D5BDD">
      <w:pPr>
        <w:spacing w:after="0" w:line="240" w:lineRule="auto"/>
        <w:ind w:firstLine="567"/>
        <w:contextualSpacing/>
        <w:jc w:val="both"/>
        <w:rPr>
          <w:rFonts w:ascii="Times New Roman" w:hAnsi="Times New Roman" w:cs="Times New Roman"/>
          <w:sz w:val="24"/>
          <w:szCs w:val="24"/>
          <w:lang w:val="lt-LT"/>
        </w:rPr>
      </w:pPr>
      <w:r w:rsidRPr="00C35ED5">
        <w:rPr>
          <w:rFonts w:ascii="Times New Roman" w:hAnsi="Times New Roman" w:cs="Times New Roman"/>
          <w:sz w:val="24"/>
          <w:szCs w:val="24"/>
          <w:lang w:val="lt-LT"/>
        </w:rPr>
        <w:t>G</w:t>
      </w:r>
      <w:r w:rsidR="00E06CEE" w:rsidRPr="00C35ED5">
        <w:rPr>
          <w:rFonts w:ascii="Times New Roman" w:hAnsi="Times New Roman" w:cs="Times New Roman"/>
          <w:sz w:val="24"/>
          <w:szCs w:val="24"/>
          <w:lang w:val="lt-LT"/>
        </w:rPr>
        <w:t>rupės „Naminukai“ vaikai dalyvavo projekte „LEGO Discovery“, dirbo su STEAM parku, žinias įtvirtino</w:t>
      </w:r>
      <w:r w:rsidRPr="00C35ED5">
        <w:rPr>
          <w:rFonts w:ascii="Times New Roman" w:hAnsi="Times New Roman" w:cs="Times New Roman"/>
          <w:sz w:val="24"/>
          <w:szCs w:val="24"/>
          <w:lang w:val="lt-LT"/>
        </w:rPr>
        <w:t xml:space="preserve"> Taurag</w:t>
      </w:r>
      <w:r w:rsidR="00E06CEE" w:rsidRPr="00C35ED5">
        <w:rPr>
          <w:rFonts w:ascii="Times New Roman" w:hAnsi="Times New Roman" w:cs="Times New Roman"/>
          <w:sz w:val="24"/>
          <w:szCs w:val="24"/>
          <w:lang w:val="lt-LT"/>
        </w:rPr>
        <w:t>ės STEAM atviros prieigos centre susipažindami</w:t>
      </w:r>
      <w:r w:rsidRPr="00C35ED5">
        <w:rPr>
          <w:rFonts w:ascii="Times New Roman" w:hAnsi="Times New Roman" w:cs="Times New Roman"/>
          <w:sz w:val="24"/>
          <w:szCs w:val="24"/>
          <w:lang w:val="lt-LT"/>
        </w:rPr>
        <w:t xml:space="preserve"> su atsinaujinančios energijos išteklių (saulės, vėjo) panaudojimu, taip pat Vėjo jėgainių parke dalyvavo e</w:t>
      </w:r>
      <w:r w:rsidR="00AF4E61">
        <w:rPr>
          <w:rFonts w:ascii="Times New Roman" w:hAnsi="Times New Roman" w:cs="Times New Roman"/>
          <w:sz w:val="24"/>
          <w:szCs w:val="24"/>
          <w:lang w:val="lt-LT"/>
        </w:rPr>
        <w:t>dukacijoje “Vėjo spalva – žalia“</w:t>
      </w:r>
      <w:r w:rsidRPr="00C35ED5">
        <w:rPr>
          <w:rFonts w:ascii="Times New Roman" w:hAnsi="Times New Roman" w:cs="Times New Roman"/>
          <w:sz w:val="24"/>
          <w:szCs w:val="24"/>
          <w:lang w:val="lt-LT"/>
        </w:rPr>
        <w:t xml:space="preserve">. </w:t>
      </w:r>
      <w:r w:rsidR="00606791" w:rsidRPr="00C35ED5">
        <w:rPr>
          <w:rFonts w:ascii="Times New Roman" w:hAnsi="Times New Roman" w:cs="Times New Roman"/>
          <w:sz w:val="24"/>
          <w:szCs w:val="24"/>
          <w:lang w:val="lt-LT"/>
        </w:rPr>
        <w:t xml:space="preserve">Vaikai į dalį išvykų </w:t>
      </w:r>
      <w:r w:rsidRPr="00C35ED5">
        <w:rPr>
          <w:rFonts w:ascii="Times New Roman" w:hAnsi="Times New Roman" w:cs="Times New Roman"/>
          <w:sz w:val="24"/>
          <w:szCs w:val="24"/>
          <w:lang w:val="lt-LT"/>
        </w:rPr>
        <w:t>keliavo miesto elektrobusais.</w:t>
      </w:r>
    </w:p>
    <w:p w:rsidR="009460DC" w:rsidRPr="00C35ED5" w:rsidRDefault="009460DC" w:rsidP="008D5BDD">
      <w:pPr>
        <w:spacing w:after="0" w:line="240" w:lineRule="auto"/>
        <w:ind w:firstLine="567"/>
        <w:contextualSpacing/>
        <w:jc w:val="both"/>
        <w:rPr>
          <w:rFonts w:ascii="Times New Roman" w:hAnsi="Times New Roman" w:cs="Times New Roman"/>
          <w:sz w:val="24"/>
          <w:szCs w:val="24"/>
          <w:lang w:val="lt-LT"/>
        </w:rPr>
      </w:pPr>
      <w:r w:rsidRPr="00C35ED5">
        <w:rPr>
          <w:rFonts w:ascii="Times New Roman" w:hAnsi="Times New Roman" w:cs="Times New Roman"/>
          <w:sz w:val="24"/>
          <w:szCs w:val="24"/>
          <w:lang w:val="lt-LT"/>
        </w:rPr>
        <w:t>Vyko tradicinis renginys „Augink man</w:t>
      </w:r>
      <w:r w:rsidR="00AF4E61">
        <w:rPr>
          <w:rFonts w:ascii="Times New Roman" w:hAnsi="Times New Roman" w:cs="Times New Roman"/>
          <w:sz w:val="24"/>
          <w:szCs w:val="24"/>
          <w:lang w:val="lt-LT"/>
        </w:rPr>
        <w:t xml:space="preserve">e savo pavyzdžiu 2023“, vaikai </w:t>
      </w:r>
      <w:r w:rsidRPr="00C35ED5">
        <w:rPr>
          <w:rFonts w:ascii="Times New Roman" w:hAnsi="Times New Roman" w:cs="Times New Roman"/>
          <w:sz w:val="24"/>
          <w:szCs w:val="24"/>
          <w:lang w:val="lt-LT"/>
        </w:rPr>
        <w:t>kartu su savo tėveliais bei mokyklos darbuotojais Tauragės girininkijoje pasodino 900 pušaičių.</w:t>
      </w:r>
    </w:p>
    <w:p w:rsidR="009460DC" w:rsidRPr="00C35ED5" w:rsidRDefault="009460DC" w:rsidP="008D5BDD">
      <w:pPr>
        <w:spacing w:after="0" w:line="240" w:lineRule="auto"/>
        <w:ind w:firstLine="567"/>
        <w:contextualSpacing/>
        <w:jc w:val="both"/>
        <w:rPr>
          <w:rFonts w:ascii="Times New Roman" w:hAnsi="Times New Roman" w:cs="Times New Roman"/>
          <w:sz w:val="24"/>
          <w:szCs w:val="24"/>
          <w:lang w:val="lt-LT"/>
        </w:rPr>
      </w:pPr>
      <w:r w:rsidRPr="00C35ED5">
        <w:rPr>
          <w:rFonts w:ascii="Times New Roman" w:hAnsi="Times New Roman" w:cs="Times New Roman"/>
          <w:sz w:val="24"/>
          <w:szCs w:val="24"/>
          <w:lang w:val="lt-LT"/>
        </w:rPr>
        <w:t>Mokytojos A. Knistautienė ir L. Macijauskaitė parengė parodą-kompoziciją iš antrinių žaliavų „Kūrybiniai sprendimai Kalėdinei puošybai tvaraus švenčių laukimo kontekste“, kuri buvo eksponuota Tauragės Pagalbos mokytojui ir mokiniui centre.</w:t>
      </w:r>
    </w:p>
    <w:p w:rsidR="009460DC" w:rsidRPr="00C35ED5" w:rsidRDefault="00606791" w:rsidP="008D5BDD">
      <w:pPr>
        <w:spacing w:after="0" w:line="240" w:lineRule="auto"/>
        <w:ind w:firstLine="567"/>
        <w:contextualSpacing/>
        <w:jc w:val="both"/>
        <w:rPr>
          <w:rFonts w:ascii="Times New Roman" w:hAnsi="Times New Roman" w:cs="Times New Roman"/>
          <w:sz w:val="24"/>
          <w:szCs w:val="24"/>
          <w:lang w:val="lt-LT"/>
        </w:rPr>
      </w:pPr>
      <w:r w:rsidRPr="00C35ED5">
        <w:rPr>
          <w:rFonts w:ascii="Times New Roman" w:hAnsi="Times New Roman" w:cs="Times New Roman"/>
          <w:sz w:val="24"/>
          <w:szCs w:val="24"/>
          <w:lang w:val="lt-LT"/>
        </w:rPr>
        <w:t xml:space="preserve">Mūsų veikla buvo pastebėta. </w:t>
      </w:r>
      <w:r w:rsidR="009460DC" w:rsidRPr="00C35ED5">
        <w:rPr>
          <w:rFonts w:ascii="Times New Roman" w:hAnsi="Times New Roman" w:cs="Times New Roman"/>
          <w:sz w:val="24"/>
          <w:szCs w:val="24"/>
          <w:lang w:val="lt-LT"/>
        </w:rPr>
        <w:t>Tauragės r</w:t>
      </w:r>
      <w:r w:rsidRPr="00C35ED5">
        <w:rPr>
          <w:rFonts w:ascii="Times New Roman" w:hAnsi="Times New Roman" w:cs="Times New Roman"/>
          <w:sz w:val="24"/>
          <w:szCs w:val="24"/>
          <w:lang w:val="lt-LT"/>
        </w:rPr>
        <w:t>.</w:t>
      </w:r>
      <w:r w:rsidR="009460DC" w:rsidRPr="00C35ED5">
        <w:rPr>
          <w:rFonts w:ascii="Times New Roman" w:hAnsi="Times New Roman" w:cs="Times New Roman"/>
          <w:sz w:val="24"/>
          <w:szCs w:val="24"/>
          <w:lang w:val="lt-LT"/>
        </w:rPr>
        <w:t xml:space="preserve"> sav</w:t>
      </w:r>
      <w:r w:rsidRPr="00C35ED5">
        <w:rPr>
          <w:rFonts w:ascii="Times New Roman" w:hAnsi="Times New Roman" w:cs="Times New Roman"/>
          <w:sz w:val="24"/>
          <w:szCs w:val="24"/>
          <w:lang w:val="lt-LT"/>
        </w:rPr>
        <w:t xml:space="preserve">. </w:t>
      </w:r>
      <w:r w:rsidR="009460DC" w:rsidRPr="00C35ED5">
        <w:rPr>
          <w:rFonts w:ascii="Times New Roman" w:hAnsi="Times New Roman" w:cs="Times New Roman"/>
          <w:sz w:val="24"/>
          <w:szCs w:val="24"/>
          <w:lang w:val="lt-LT"/>
        </w:rPr>
        <w:t>organizuotoje konferenci</w:t>
      </w:r>
      <w:r w:rsidR="00AF4E61">
        <w:rPr>
          <w:rFonts w:ascii="Times New Roman" w:hAnsi="Times New Roman" w:cs="Times New Roman"/>
          <w:sz w:val="24"/>
          <w:szCs w:val="24"/>
          <w:lang w:val="lt-LT"/>
        </w:rPr>
        <w:t>joje „Žali ir gyvybingi miestai“</w:t>
      </w:r>
      <w:r w:rsidR="009460DC" w:rsidRPr="00C35ED5">
        <w:rPr>
          <w:rFonts w:ascii="Times New Roman" w:hAnsi="Times New Roman" w:cs="Times New Roman"/>
          <w:sz w:val="24"/>
          <w:szCs w:val="24"/>
          <w:lang w:val="lt-LT"/>
        </w:rPr>
        <w:t xml:space="preserve"> metu Tauragės VRCM „Pušelė“ įteikta Tauragės mero padėka už tvarumą skatinančių edukacinių erdvių kūrimą.</w:t>
      </w:r>
    </w:p>
    <w:p w:rsidR="009460DC" w:rsidRPr="00C35ED5" w:rsidRDefault="009460DC" w:rsidP="008D5BDD">
      <w:pPr>
        <w:spacing w:after="0" w:line="240" w:lineRule="auto"/>
        <w:ind w:firstLine="567"/>
        <w:contextualSpacing/>
        <w:jc w:val="both"/>
        <w:rPr>
          <w:rFonts w:ascii="Times New Roman" w:hAnsi="Times New Roman" w:cs="Times New Roman"/>
          <w:sz w:val="24"/>
          <w:szCs w:val="24"/>
          <w:lang w:val="lt-LT"/>
        </w:rPr>
      </w:pPr>
      <w:r w:rsidRPr="00C35ED5">
        <w:rPr>
          <w:rFonts w:ascii="Times New Roman" w:hAnsi="Times New Roman" w:cs="Times New Roman"/>
          <w:b/>
          <w:sz w:val="24"/>
          <w:szCs w:val="24"/>
          <w:lang w:val="lt-LT"/>
        </w:rPr>
        <w:t xml:space="preserve">Tauragės VRCM „Pušelė“ tapo EKO mokyklų tinklo nare, </w:t>
      </w:r>
      <w:r w:rsidRPr="00C35ED5">
        <w:rPr>
          <w:rFonts w:ascii="Times New Roman" w:hAnsi="Times New Roman" w:cs="Times New Roman"/>
          <w:sz w:val="24"/>
          <w:szCs w:val="24"/>
          <w:lang w:val="lt-LT"/>
        </w:rPr>
        <w:t xml:space="preserve">pasirašyta bendradarbiavimo sutartis su EKO mokyklų tinklo koordinatoriumi – Kauno Prezidento Valdo Adamkaus gimnazija.                                                                                                                   </w:t>
      </w:r>
    </w:p>
    <w:p w:rsidR="00190F63" w:rsidRPr="00190F63" w:rsidRDefault="000516D6" w:rsidP="008D5BDD">
      <w:pPr>
        <w:pStyle w:val="Sraopastraipa"/>
        <w:numPr>
          <w:ilvl w:val="1"/>
          <w:numId w:val="24"/>
        </w:numPr>
        <w:ind w:left="0" w:firstLine="567"/>
        <w:jc w:val="both"/>
        <w:rPr>
          <w:b/>
        </w:rPr>
      </w:pPr>
      <w:r w:rsidRPr="00190F63">
        <w:rPr>
          <w:b/>
        </w:rPr>
        <w:t xml:space="preserve">Uždavinys. Kurti funkcionalią ugdymo(si) aplinką. </w:t>
      </w:r>
    </w:p>
    <w:p w:rsidR="000516D6" w:rsidRPr="00424C1A" w:rsidRDefault="00994EF1" w:rsidP="008D5BDD">
      <w:pPr>
        <w:spacing w:after="0" w:line="240" w:lineRule="auto"/>
        <w:ind w:firstLine="567"/>
        <w:jc w:val="both"/>
        <w:rPr>
          <w:rFonts w:ascii="Times New Roman" w:hAnsi="Times New Roman" w:cs="Times New Roman"/>
          <w:sz w:val="24"/>
          <w:szCs w:val="24"/>
          <w:lang w:val="lt-LT"/>
        </w:rPr>
      </w:pPr>
      <w:r w:rsidRPr="00190F63">
        <w:rPr>
          <w:rFonts w:ascii="Times New Roman" w:hAnsi="Times New Roman" w:cs="Times New Roman"/>
          <w:sz w:val="24"/>
          <w:szCs w:val="24"/>
          <w:lang w:val="lt-LT"/>
        </w:rPr>
        <w:lastRenderedPageBreak/>
        <w:t xml:space="preserve">Siekiant įgyvendinti šį uždavinį </w:t>
      </w:r>
      <w:r w:rsidR="000516D6" w:rsidRPr="00190F63">
        <w:rPr>
          <w:rFonts w:ascii="Times New Roman" w:hAnsi="Times New Roman" w:cs="Times New Roman"/>
          <w:sz w:val="24"/>
          <w:szCs w:val="24"/>
          <w:lang w:val="lt-LT"/>
        </w:rPr>
        <w:t xml:space="preserve">buvo skiriama dėmesio </w:t>
      </w:r>
      <w:r w:rsidRPr="00190F63">
        <w:rPr>
          <w:rFonts w:ascii="Times New Roman" w:hAnsi="Times New Roman" w:cs="Times New Roman"/>
          <w:sz w:val="24"/>
          <w:szCs w:val="24"/>
          <w:lang w:val="lt-LT"/>
        </w:rPr>
        <w:t xml:space="preserve">lauko aplinkos tobulinimui: lauko aikštelės papildytos nauju įrenginiu – lauko </w:t>
      </w:r>
      <w:r w:rsidR="000516D6" w:rsidRPr="00190F63">
        <w:rPr>
          <w:rFonts w:ascii="Times New Roman" w:hAnsi="Times New Roman" w:cs="Times New Roman"/>
          <w:sz w:val="24"/>
          <w:szCs w:val="24"/>
          <w:lang w:val="lt-LT"/>
        </w:rPr>
        <w:t>žaidimų</w:t>
      </w:r>
      <w:r w:rsidR="000516D6" w:rsidRPr="00424C1A">
        <w:rPr>
          <w:rFonts w:ascii="Times New Roman" w:hAnsi="Times New Roman" w:cs="Times New Roman"/>
          <w:sz w:val="24"/>
          <w:szCs w:val="24"/>
          <w:lang w:val="lt-LT"/>
        </w:rPr>
        <w:t xml:space="preserve"> kompleksu, kartu įrengta</w:t>
      </w:r>
      <w:r w:rsidRPr="00424C1A">
        <w:rPr>
          <w:rFonts w:ascii="Times New Roman" w:hAnsi="Times New Roman" w:cs="Times New Roman"/>
          <w:sz w:val="24"/>
          <w:szCs w:val="24"/>
          <w:lang w:val="lt-LT"/>
        </w:rPr>
        <w:t xml:space="preserve"> vienos</w:t>
      </w:r>
      <w:r w:rsidR="000516D6" w:rsidRPr="00424C1A">
        <w:rPr>
          <w:rFonts w:ascii="Times New Roman" w:hAnsi="Times New Roman" w:cs="Times New Roman"/>
          <w:sz w:val="24"/>
          <w:szCs w:val="24"/>
          <w:lang w:val="lt-LT"/>
        </w:rPr>
        <w:t xml:space="preserve"> lauko aikštelės danga, 2 spyruokliukai, įrengtos 2 naujos lauko erdvės: „Meistrelių“ kampelis, suoliukai aplink mokykloje augančius medžius</w:t>
      </w:r>
    </w:p>
    <w:p w:rsidR="00994EF1" w:rsidRPr="00190F63" w:rsidRDefault="00994EF1" w:rsidP="008D5BDD">
      <w:pPr>
        <w:pBdr>
          <w:top w:val="nil"/>
          <w:left w:val="nil"/>
          <w:bottom w:val="nil"/>
          <w:right w:val="nil"/>
          <w:between w:val="nil"/>
        </w:pBdr>
        <w:spacing w:after="0" w:line="240" w:lineRule="auto"/>
        <w:ind w:firstLine="567"/>
        <w:contextualSpacing/>
        <w:jc w:val="both"/>
        <w:rPr>
          <w:rFonts w:ascii="Times New Roman" w:eastAsia="Times New Roman" w:hAnsi="Times New Roman" w:cs="Times New Roman"/>
          <w:b/>
          <w:sz w:val="24"/>
          <w:szCs w:val="24"/>
          <w:lang w:val="lt-LT" w:eastAsia="lt-LT"/>
        </w:rPr>
      </w:pPr>
      <w:r w:rsidRPr="00190F63">
        <w:rPr>
          <w:rFonts w:ascii="Times New Roman" w:eastAsia="Times New Roman" w:hAnsi="Times New Roman" w:cs="Times New Roman"/>
          <w:sz w:val="24"/>
          <w:szCs w:val="24"/>
          <w:lang w:val="lt-LT" w:eastAsia="lt-LT"/>
        </w:rPr>
        <w:t xml:space="preserve">Atsižvelgiant į bendruomenės siūlymus iš dalyvaujamojo biudžeto lėšų </w:t>
      </w:r>
      <w:r w:rsidR="000516D6" w:rsidRPr="00190F63">
        <w:rPr>
          <w:rFonts w:ascii="Times New Roman" w:eastAsia="Times New Roman" w:hAnsi="Times New Roman" w:cs="Times New Roman"/>
          <w:sz w:val="24"/>
          <w:szCs w:val="24"/>
          <w:lang w:val="lt-LT" w:eastAsia="lt-LT"/>
        </w:rPr>
        <w:t>įsigyti baldai (foteliukai ir staliukas) mokyklos fojė.</w:t>
      </w:r>
    </w:p>
    <w:p w:rsidR="00994EF1" w:rsidRPr="0091471E" w:rsidRDefault="000516D6" w:rsidP="008D5BDD">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contextualSpacing/>
        <w:jc w:val="both"/>
        <w:rPr>
          <w:rFonts w:ascii="Times New Roman" w:eastAsia="Times New Roman" w:hAnsi="Times New Roman" w:cs="Times New Roman"/>
          <w:sz w:val="24"/>
          <w:szCs w:val="24"/>
          <w:lang w:val="lt-LT" w:eastAsia="lt-LT"/>
        </w:rPr>
      </w:pPr>
      <w:r w:rsidRPr="0091471E">
        <w:rPr>
          <w:rFonts w:ascii="Times New Roman" w:eastAsia="Times New Roman" w:hAnsi="Times New Roman" w:cs="Times New Roman"/>
          <w:sz w:val="24"/>
          <w:szCs w:val="24"/>
          <w:lang w:val="lt-LT" w:eastAsia="lt-LT"/>
        </w:rPr>
        <w:t>L</w:t>
      </w:r>
      <w:r w:rsidR="00994EF1" w:rsidRPr="0091471E">
        <w:rPr>
          <w:rFonts w:ascii="Times New Roman" w:eastAsia="Times New Roman" w:hAnsi="Times New Roman" w:cs="Times New Roman"/>
          <w:sz w:val="24"/>
          <w:szCs w:val="24"/>
          <w:lang w:val="lt-LT" w:eastAsia="lt-LT"/>
        </w:rPr>
        <w:t>auko klasė</w:t>
      </w:r>
      <w:r w:rsidRPr="0091471E">
        <w:rPr>
          <w:rFonts w:ascii="Times New Roman" w:eastAsia="Times New Roman" w:hAnsi="Times New Roman" w:cs="Times New Roman"/>
          <w:sz w:val="24"/>
          <w:szCs w:val="24"/>
          <w:lang w:val="lt-LT" w:eastAsia="lt-LT"/>
        </w:rPr>
        <w:t>je</w:t>
      </w:r>
      <w:r w:rsidR="00994EF1" w:rsidRPr="0091471E">
        <w:rPr>
          <w:rFonts w:ascii="Times New Roman" w:eastAsia="Times New Roman" w:hAnsi="Times New Roman" w:cs="Times New Roman"/>
          <w:sz w:val="24"/>
          <w:szCs w:val="24"/>
          <w:lang w:val="lt-LT" w:eastAsia="lt-LT"/>
        </w:rPr>
        <w:t xml:space="preserve"> „Gyvenimo laboratorija“</w:t>
      </w:r>
      <w:r w:rsidRPr="0091471E">
        <w:rPr>
          <w:rFonts w:ascii="Times New Roman" w:eastAsia="Times New Roman" w:hAnsi="Times New Roman" w:cs="Times New Roman"/>
          <w:sz w:val="24"/>
          <w:szCs w:val="24"/>
          <w:lang w:val="lt-LT" w:eastAsia="lt-LT"/>
        </w:rPr>
        <w:t xml:space="preserve"> įrengtos stiklinės durys. </w:t>
      </w:r>
      <w:r w:rsidR="00994EF1" w:rsidRPr="0091471E">
        <w:rPr>
          <w:rFonts w:ascii="Times New Roman" w:eastAsia="Times New Roman" w:hAnsi="Times New Roman" w:cs="Times New Roman"/>
          <w:sz w:val="24"/>
          <w:szCs w:val="24"/>
          <w:lang w:val="lt-LT" w:eastAsia="lt-LT"/>
        </w:rPr>
        <w:t>Nuolat atnaujinamas/papildomas turimas lauko žaidimų inventorius.</w:t>
      </w:r>
    </w:p>
    <w:p w:rsidR="00994EF1" w:rsidRPr="0091471E" w:rsidRDefault="00994EF1" w:rsidP="008D5BDD">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contextualSpacing/>
        <w:jc w:val="both"/>
        <w:rPr>
          <w:rFonts w:ascii="Times New Roman" w:eastAsia="Times New Roman" w:hAnsi="Times New Roman" w:cs="Times New Roman"/>
          <w:sz w:val="24"/>
          <w:szCs w:val="24"/>
          <w:lang w:val="lt-LT" w:eastAsia="lt-LT"/>
        </w:rPr>
      </w:pPr>
      <w:r w:rsidRPr="0091471E">
        <w:rPr>
          <w:rFonts w:ascii="Times New Roman" w:eastAsia="Times New Roman" w:hAnsi="Times New Roman" w:cs="Times New Roman"/>
          <w:sz w:val="24"/>
          <w:szCs w:val="24"/>
          <w:lang w:val="lt-LT" w:eastAsia="lt-LT"/>
        </w:rPr>
        <w:t>Lauko įranga prižiūrima, vykdoma lauko žaidimų aikštelių patikra, 90 proc. atitinka HN.</w:t>
      </w:r>
      <w:r w:rsidR="000516D6" w:rsidRPr="0091471E">
        <w:rPr>
          <w:rFonts w:ascii="Times New Roman" w:eastAsia="Times New Roman" w:hAnsi="Times New Roman" w:cs="Times New Roman"/>
          <w:sz w:val="24"/>
          <w:szCs w:val="24"/>
          <w:lang w:val="lt-LT" w:eastAsia="lt-LT"/>
        </w:rPr>
        <w:t xml:space="preserve"> Buvo sutvarkytas mokyklos kiemas: išlygintos išsiklaipusios trinkelės, įrengta vieta dviračiams laikyti, nupirkta </w:t>
      </w:r>
      <w:r w:rsidR="00CB59D5" w:rsidRPr="0091471E">
        <w:rPr>
          <w:rFonts w:ascii="Times New Roman" w:eastAsia="Times New Roman" w:hAnsi="Times New Roman" w:cs="Times New Roman"/>
          <w:sz w:val="24"/>
          <w:szCs w:val="24"/>
          <w:lang w:val="lt-LT" w:eastAsia="lt-LT"/>
        </w:rPr>
        <w:t xml:space="preserve">ir įrengta </w:t>
      </w:r>
      <w:r w:rsidR="000516D6" w:rsidRPr="0091471E">
        <w:rPr>
          <w:rFonts w:ascii="Times New Roman" w:eastAsia="Times New Roman" w:hAnsi="Times New Roman" w:cs="Times New Roman"/>
          <w:sz w:val="24"/>
          <w:szCs w:val="24"/>
          <w:lang w:val="lt-LT" w:eastAsia="lt-LT"/>
        </w:rPr>
        <w:t>dviračių stoginė.</w:t>
      </w:r>
      <w:r w:rsidRPr="0091471E">
        <w:rPr>
          <w:rFonts w:ascii="Times New Roman" w:eastAsia="Times New Roman" w:hAnsi="Times New Roman" w:cs="Times New Roman"/>
          <w:sz w:val="24"/>
          <w:szCs w:val="24"/>
          <w:lang w:val="lt-LT" w:eastAsia="lt-LT"/>
        </w:rPr>
        <w:t xml:space="preserve"> </w:t>
      </w:r>
    </w:p>
    <w:p w:rsidR="00994EF1" w:rsidRPr="0091471E" w:rsidRDefault="00994EF1" w:rsidP="008D5BDD">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contextualSpacing/>
        <w:jc w:val="both"/>
        <w:rPr>
          <w:rFonts w:ascii="Times New Roman" w:eastAsia="Times New Roman" w:hAnsi="Times New Roman" w:cs="Times New Roman"/>
          <w:sz w:val="24"/>
          <w:szCs w:val="24"/>
          <w:lang w:val="lt-LT" w:eastAsia="lt-LT"/>
        </w:rPr>
      </w:pPr>
      <w:r w:rsidRPr="0091471E">
        <w:rPr>
          <w:rFonts w:ascii="Times New Roman" w:eastAsia="Times New Roman" w:hAnsi="Times New Roman" w:cs="Times New Roman"/>
          <w:sz w:val="24"/>
          <w:szCs w:val="24"/>
          <w:lang w:val="lt-LT" w:eastAsia="lt-LT"/>
        </w:rPr>
        <w:t>Nupirk</w:t>
      </w:r>
      <w:r w:rsidR="00CB59D5" w:rsidRPr="0091471E">
        <w:rPr>
          <w:rFonts w:ascii="Times New Roman" w:eastAsia="Times New Roman" w:hAnsi="Times New Roman" w:cs="Times New Roman"/>
          <w:sz w:val="24"/>
          <w:szCs w:val="24"/>
          <w:lang w:val="lt-LT" w:eastAsia="lt-LT"/>
        </w:rPr>
        <w:t>ta IKT priemonių: interaktyvios grindys, 1 stacionarus, 3 nešiojami, 6</w:t>
      </w:r>
      <w:r w:rsidRPr="0091471E">
        <w:rPr>
          <w:rFonts w:ascii="Times New Roman" w:eastAsia="Times New Roman" w:hAnsi="Times New Roman" w:cs="Times New Roman"/>
          <w:sz w:val="24"/>
          <w:szCs w:val="24"/>
          <w:lang w:val="lt-LT" w:eastAsia="lt-LT"/>
        </w:rPr>
        <w:t xml:space="preserve"> planšetiniai kompiuteriai. Įsigyta žaislų, </w:t>
      </w:r>
      <w:r w:rsidRPr="0091471E">
        <w:rPr>
          <w:rFonts w:ascii="Times New Roman" w:eastAsia="Calibri" w:hAnsi="Times New Roman" w:cs="Times New Roman"/>
          <w:sz w:val="24"/>
          <w:szCs w:val="24"/>
          <w:lang w:val="lt-LT"/>
        </w:rPr>
        <w:t>konstruktorių bei kitų patirtinei, STEAM veiklai skirtų priemonių</w:t>
      </w:r>
      <w:r w:rsidR="006B58C9">
        <w:rPr>
          <w:rFonts w:ascii="Times New Roman" w:eastAsia="Times New Roman" w:hAnsi="Times New Roman" w:cs="Times New Roman"/>
          <w:sz w:val="24"/>
          <w:szCs w:val="24"/>
          <w:lang w:val="lt-LT" w:eastAsia="lt-LT"/>
        </w:rPr>
        <w:t xml:space="preserve"> </w:t>
      </w:r>
      <w:r w:rsidRPr="0091471E">
        <w:rPr>
          <w:rFonts w:ascii="Times New Roman" w:eastAsia="Times New Roman" w:hAnsi="Times New Roman" w:cs="Times New Roman"/>
          <w:sz w:val="24"/>
          <w:szCs w:val="24"/>
          <w:lang w:val="lt-LT" w:eastAsia="lt-LT"/>
        </w:rPr>
        <w:t>(už 4000 Eurų) bei priemonių ugdymo reikmėms užtik</w:t>
      </w:r>
      <w:r w:rsidR="00CB59D5" w:rsidRPr="0091471E">
        <w:rPr>
          <w:rFonts w:ascii="Times New Roman" w:eastAsia="Times New Roman" w:hAnsi="Times New Roman" w:cs="Times New Roman"/>
          <w:sz w:val="24"/>
          <w:szCs w:val="24"/>
          <w:lang w:val="lt-LT" w:eastAsia="lt-LT"/>
        </w:rPr>
        <w:t>rinti (už 40</w:t>
      </w:r>
      <w:r w:rsidRPr="0091471E">
        <w:rPr>
          <w:rFonts w:ascii="Times New Roman" w:eastAsia="Times New Roman" w:hAnsi="Times New Roman" w:cs="Times New Roman"/>
          <w:sz w:val="24"/>
          <w:szCs w:val="24"/>
          <w:lang w:val="lt-LT" w:eastAsia="lt-LT"/>
        </w:rPr>
        <w:t>00 Eur). Specialiųjų poreikių mokinių nusiraminimo erdvėms įrengti nupirkta sėdmaišių.</w:t>
      </w:r>
    </w:p>
    <w:p w:rsidR="00994EF1" w:rsidRDefault="00932794" w:rsidP="008D5BDD">
      <w:pPr>
        <w:pBdr>
          <w:top w:val="nil"/>
          <w:left w:val="nil"/>
          <w:bottom w:val="nil"/>
          <w:right w:val="nil"/>
          <w:between w:val="nil"/>
        </w:pBdr>
        <w:spacing w:after="0" w:line="240" w:lineRule="auto"/>
        <w:ind w:firstLine="567"/>
        <w:jc w:val="both"/>
        <w:rPr>
          <w:rFonts w:ascii="Times New Roman" w:eastAsia="Times New Roman" w:hAnsi="Times New Roman" w:cs="Times New Roman"/>
          <w:b/>
          <w:sz w:val="24"/>
          <w:szCs w:val="24"/>
          <w:lang w:val="lt-LT" w:eastAsia="lt-LT"/>
        </w:rPr>
      </w:pPr>
      <w:r>
        <w:rPr>
          <w:rFonts w:ascii="Times New Roman" w:eastAsia="Times New Roman" w:hAnsi="Times New Roman" w:cs="Times New Roman"/>
          <w:b/>
          <w:sz w:val="24"/>
          <w:szCs w:val="24"/>
          <w:lang w:val="lt-LT" w:eastAsia="lt-LT"/>
        </w:rPr>
        <w:t>2</w:t>
      </w:r>
      <w:r w:rsidR="00994EF1" w:rsidRPr="00D335B7">
        <w:rPr>
          <w:rFonts w:ascii="Times New Roman" w:eastAsia="Times New Roman" w:hAnsi="Times New Roman" w:cs="Times New Roman"/>
          <w:b/>
          <w:sz w:val="24"/>
          <w:szCs w:val="24"/>
          <w:lang w:val="lt-LT" w:eastAsia="lt-LT"/>
        </w:rPr>
        <w:t xml:space="preserve"> Tikslas. Stiprinti bendruomeniškumą </w:t>
      </w:r>
      <w:r w:rsidR="00C1042A">
        <w:rPr>
          <w:rFonts w:ascii="Times New Roman" w:eastAsia="Times New Roman" w:hAnsi="Times New Roman" w:cs="Times New Roman"/>
          <w:b/>
          <w:sz w:val="24"/>
          <w:szCs w:val="24"/>
          <w:lang w:val="lt-LT" w:eastAsia="lt-LT"/>
        </w:rPr>
        <w:t>ir socialinę partnerystę.</w:t>
      </w:r>
    </w:p>
    <w:p w:rsidR="00932794" w:rsidRPr="00932794" w:rsidRDefault="00C1042A" w:rsidP="008D5BDD">
      <w:pPr>
        <w:pBdr>
          <w:top w:val="none" w:sz="0" w:space="1" w:color="000000"/>
          <w:left w:val="none" w:sz="0" w:space="0" w:color="000000"/>
          <w:bottom w:val="none" w:sz="0" w:space="0" w:color="000000"/>
          <w:right w:val="none" w:sz="0" w:space="0" w:color="000000"/>
          <w:between w:val="none" w:sz="0" w:space="0" w:color="000000"/>
        </w:pBdr>
        <w:spacing w:after="0" w:line="240" w:lineRule="auto"/>
        <w:ind w:firstLine="567"/>
        <w:contextualSpacing/>
        <w:jc w:val="both"/>
        <w:rPr>
          <w:rFonts w:ascii="Times New Roman" w:eastAsia="Times New Roman" w:hAnsi="Times New Roman" w:cs="Times New Roman"/>
          <w:b/>
          <w:color w:val="0070C0"/>
          <w:sz w:val="24"/>
          <w:szCs w:val="24"/>
          <w:lang w:val="lt-LT" w:eastAsia="lt-LT"/>
        </w:rPr>
      </w:pPr>
      <w:r w:rsidRPr="00AF65DC">
        <w:rPr>
          <w:rFonts w:ascii="Times New Roman" w:eastAsia="Times New Roman" w:hAnsi="Times New Roman" w:cs="Times New Roman"/>
          <w:b/>
          <w:sz w:val="24"/>
          <w:szCs w:val="24"/>
          <w:lang w:val="lt-LT" w:eastAsia="lt-LT"/>
        </w:rPr>
        <w:t>2.1. Uždavinys. Tobulinti bendradarbiavimu grįstą įstaigos veiklą</w:t>
      </w:r>
      <w:r w:rsidRPr="00932794">
        <w:rPr>
          <w:rFonts w:ascii="Times New Roman" w:eastAsia="Times New Roman" w:hAnsi="Times New Roman" w:cs="Times New Roman"/>
          <w:b/>
          <w:color w:val="0070C0"/>
          <w:sz w:val="24"/>
          <w:szCs w:val="24"/>
          <w:lang w:val="lt-LT" w:eastAsia="lt-LT"/>
        </w:rPr>
        <w:t xml:space="preserve">. </w:t>
      </w:r>
    </w:p>
    <w:p w:rsidR="000418AE" w:rsidRDefault="00994EF1" w:rsidP="008D5BDD">
      <w:pPr>
        <w:pBdr>
          <w:top w:val="none" w:sz="0" w:space="1" w:color="000000"/>
          <w:left w:val="none" w:sz="0" w:space="0" w:color="000000"/>
          <w:bottom w:val="none" w:sz="0" w:space="0" w:color="000000"/>
          <w:right w:val="none" w:sz="0" w:space="0" w:color="000000"/>
          <w:between w:val="none" w:sz="0" w:space="0" w:color="000000"/>
        </w:pBdr>
        <w:spacing w:after="0" w:line="240" w:lineRule="auto"/>
        <w:ind w:firstLine="567"/>
        <w:contextualSpacing/>
        <w:jc w:val="both"/>
        <w:rPr>
          <w:rFonts w:ascii="Times New Roman" w:eastAsia="Times New Roman" w:hAnsi="Times New Roman" w:cs="Times New Roman"/>
          <w:sz w:val="24"/>
          <w:szCs w:val="24"/>
          <w:lang w:val="lt-LT" w:eastAsia="lt-LT"/>
        </w:rPr>
      </w:pPr>
      <w:r w:rsidRPr="00D335B7">
        <w:rPr>
          <w:rFonts w:ascii="Times New Roman" w:eastAsia="Times New Roman" w:hAnsi="Times New Roman" w:cs="Times New Roman"/>
          <w:sz w:val="24"/>
          <w:szCs w:val="24"/>
          <w:lang w:val="lt-LT" w:eastAsia="lt-LT"/>
        </w:rPr>
        <w:t>Siekiant įgyvendinti šį uždavinį buvo 2 kartus per metus buvo organizuojami Tėvų susirinkimai, kuriuose tėvai buvo supažindinami su ugdymo programomis, mokyklos darbo ypatumais, vaikų pasiekimais. Vyko 2 atvirų durų dienos: naujai ugdymo įstaigą pradedančių lankyti mokinių tėvams bei rugsėjo 1-oji. Tėvai buvo kv</w:t>
      </w:r>
      <w:r w:rsidR="006B58C9">
        <w:rPr>
          <w:rFonts w:ascii="Times New Roman" w:eastAsia="Times New Roman" w:hAnsi="Times New Roman" w:cs="Times New Roman"/>
          <w:sz w:val="24"/>
          <w:szCs w:val="24"/>
          <w:lang w:val="lt-LT" w:eastAsia="lt-LT"/>
        </w:rPr>
        <w:t xml:space="preserve">iečiami kaip ugdymo partneriai </w:t>
      </w:r>
      <w:r w:rsidRPr="00D335B7">
        <w:rPr>
          <w:rFonts w:ascii="Times New Roman" w:eastAsia="Times New Roman" w:hAnsi="Times New Roman" w:cs="Times New Roman"/>
          <w:sz w:val="24"/>
          <w:szCs w:val="24"/>
          <w:lang w:val="lt-LT" w:eastAsia="lt-LT"/>
        </w:rPr>
        <w:t xml:space="preserve">dalyvauti mokyklos grupių/klasių organizuojamuose renginiuose, tokių renginių grupių ir klasių komandos suorganizavo </w:t>
      </w:r>
      <w:r w:rsidR="00932794">
        <w:rPr>
          <w:rFonts w:ascii="Times New Roman" w:eastAsia="Times New Roman" w:hAnsi="Times New Roman" w:cs="Times New Roman"/>
          <w:sz w:val="24"/>
          <w:szCs w:val="24"/>
          <w:lang w:val="lt-LT" w:eastAsia="lt-LT"/>
        </w:rPr>
        <w:t>vidutiniškai 2 per metus. Vyko 2</w:t>
      </w:r>
      <w:r w:rsidRPr="00D335B7">
        <w:rPr>
          <w:rFonts w:ascii="Times New Roman" w:eastAsia="Times New Roman" w:hAnsi="Times New Roman" w:cs="Times New Roman"/>
          <w:sz w:val="24"/>
          <w:szCs w:val="24"/>
          <w:lang w:val="lt-LT" w:eastAsia="lt-LT"/>
        </w:rPr>
        <w:t xml:space="preserve"> susitikimai su Tėvų aktyvu siekiant išsiaišk</w:t>
      </w:r>
      <w:r w:rsidR="00932794">
        <w:rPr>
          <w:rFonts w:ascii="Times New Roman" w:eastAsia="Times New Roman" w:hAnsi="Times New Roman" w:cs="Times New Roman"/>
          <w:sz w:val="24"/>
          <w:szCs w:val="24"/>
          <w:lang w:val="lt-LT" w:eastAsia="lt-LT"/>
        </w:rPr>
        <w:t>inti jų nuomones planuojant 2024 metų veiklą. Buvo atlikta</w:t>
      </w:r>
      <w:r w:rsidRPr="00D335B7">
        <w:rPr>
          <w:rFonts w:ascii="Times New Roman" w:eastAsia="Times New Roman" w:hAnsi="Times New Roman" w:cs="Times New Roman"/>
          <w:sz w:val="24"/>
          <w:szCs w:val="24"/>
          <w:lang w:val="lt-LT" w:eastAsia="lt-LT"/>
        </w:rPr>
        <w:t xml:space="preserve"> </w:t>
      </w:r>
      <w:r w:rsidR="00932794">
        <w:rPr>
          <w:rFonts w:ascii="Times New Roman" w:eastAsia="Times New Roman" w:hAnsi="Times New Roman" w:cs="Times New Roman"/>
          <w:sz w:val="24"/>
          <w:szCs w:val="24"/>
          <w:lang w:val="lt-LT" w:eastAsia="lt-LT"/>
        </w:rPr>
        <w:t>1 tėvų apklausa. Tėvų aktyvumas vidutiniškas: m</w:t>
      </w:r>
      <w:r w:rsidRPr="00D335B7">
        <w:rPr>
          <w:rFonts w:ascii="Times New Roman" w:eastAsia="Times New Roman" w:hAnsi="Times New Roman" w:cs="Times New Roman"/>
          <w:sz w:val="24"/>
          <w:szCs w:val="24"/>
          <w:lang w:val="lt-LT" w:eastAsia="lt-LT"/>
        </w:rPr>
        <w:t>okyklos veiklos kokybės vertinimo apklausose dalyvavo 7</w:t>
      </w:r>
      <w:r w:rsidR="00932794">
        <w:rPr>
          <w:rFonts w:ascii="Times New Roman" w:eastAsia="Times New Roman" w:hAnsi="Times New Roman" w:cs="Times New Roman"/>
          <w:sz w:val="24"/>
          <w:szCs w:val="24"/>
          <w:lang w:val="lt-LT" w:eastAsia="lt-LT"/>
        </w:rPr>
        <w:t>0</w:t>
      </w:r>
      <w:r w:rsidRPr="00D335B7">
        <w:rPr>
          <w:rFonts w:ascii="Times New Roman" w:eastAsia="Times New Roman" w:hAnsi="Times New Roman" w:cs="Times New Roman"/>
          <w:sz w:val="24"/>
          <w:szCs w:val="24"/>
          <w:lang w:val="lt-LT" w:eastAsia="lt-LT"/>
        </w:rPr>
        <w:t xml:space="preserve"> proc. tėvų.</w:t>
      </w:r>
      <w:r w:rsidR="00932794">
        <w:rPr>
          <w:rFonts w:ascii="Times New Roman" w:eastAsia="Times New Roman" w:hAnsi="Times New Roman" w:cs="Times New Roman"/>
          <w:sz w:val="24"/>
          <w:szCs w:val="24"/>
          <w:lang w:val="lt-LT" w:eastAsia="lt-LT"/>
        </w:rPr>
        <w:t xml:space="preserve"> Rezultatas: dauguma tėvų (95–98</w:t>
      </w:r>
      <w:r w:rsidRPr="00D335B7">
        <w:rPr>
          <w:rFonts w:ascii="Times New Roman" w:eastAsia="Times New Roman" w:hAnsi="Times New Roman" w:cs="Times New Roman"/>
          <w:sz w:val="24"/>
          <w:szCs w:val="24"/>
          <w:lang w:val="lt-LT" w:eastAsia="lt-LT"/>
        </w:rPr>
        <w:t xml:space="preserve"> proc.) patenkinti</w:t>
      </w:r>
      <w:r w:rsidR="000418AE">
        <w:rPr>
          <w:rFonts w:ascii="Times New Roman" w:eastAsia="Times New Roman" w:hAnsi="Times New Roman" w:cs="Times New Roman"/>
          <w:sz w:val="24"/>
          <w:szCs w:val="24"/>
          <w:lang w:val="lt-LT" w:eastAsia="lt-LT"/>
        </w:rPr>
        <w:t xml:space="preserve"> mokykloje organizuojama veikla.</w:t>
      </w:r>
    </w:p>
    <w:p w:rsidR="00C9030F" w:rsidRDefault="000418AE" w:rsidP="008D5BDD">
      <w:pPr>
        <w:pBdr>
          <w:top w:val="none" w:sz="0" w:space="1" w:color="000000"/>
          <w:left w:val="none" w:sz="0" w:space="0" w:color="000000"/>
          <w:bottom w:val="none" w:sz="0" w:space="0" w:color="000000"/>
          <w:right w:val="none" w:sz="0" w:space="0" w:color="000000"/>
          <w:between w:val="none" w:sz="0" w:space="0" w:color="000000"/>
        </w:pBdr>
        <w:spacing w:after="0" w:line="240" w:lineRule="auto"/>
        <w:ind w:firstLine="567"/>
        <w:contextualSpacing/>
        <w:jc w:val="both"/>
        <w:rPr>
          <w:rFonts w:ascii="Times New Roman" w:eastAsia="Times New Roman" w:hAnsi="Times New Roman" w:cs="Times New Roman"/>
          <w:sz w:val="24"/>
          <w:szCs w:val="24"/>
          <w:lang w:val="lt-LT" w:eastAsia="lt-LT"/>
        </w:rPr>
      </w:pPr>
      <w:r w:rsidRPr="000418AE">
        <w:rPr>
          <w:rFonts w:ascii="Times New Roman" w:eastAsia="Times New Roman" w:hAnsi="Times New Roman" w:cs="Times New Roman"/>
          <w:sz w:val="24"/>
          <w:szCs w:val="24"/>
          <w:lang w:val="lt-LT" w:eastAsia="lt-LT"/>
        </w:rPr>
        <w:t>Vyko tradicinis renginys „Augink man</w:t>
      </w:r>
      <w:r w:rsidR="006B58C9">
        <w:rPr>
          <w:rFonts w:ascii="Times New Roman" w:eastAsia="Times New Roman" w:hAnsi="Times New Roman" w:cs="Times New Roman"/>
          <w:sz w:val="24"/>
          <w:szCs w:val="24"/>
          <w:lang w:val="lt-LT" w:eastAsia="lt-LT"/>
        </w:rPr>
        <w:t xml:space="preserve">e savo pavyzdžiu 2023“, vaikai </w:t>
      </w:r>
      <w:r w:rsidRPr="000418AE">
        <w:rPr>
          <w:rFonts w:ascii="Times New Roman" w:eastAsia="Times New Roman" w:hAnsi="Times New Roman" w:cs="Times New Roman"/>
          <w:sz w:val="24"/>
          <w:szCs w:val="24"/>
          <w:lang w:val="lt-LT" w:eastAsia="lt-LT"/>
        </w:rPr>
        <w:t>kartu su savo tėveliais bei mokyklos darbuotojais Tauragės girininkijoje pasodino 900 pušaičių.</w:t>
      </w:r>
    </w:p>
    <w:p w:rsidR="00C9030F" w:rsidRDefault="00C9030F" w:rsidP="008D5BDD">
      <w:pPr>
        <w:pBdr>
          <w:top w:val="none" w:sz="0" w:space="1" w:color="000000"/>
          <w:left w:val="none" w:sz="0" w:space="0" w:color="000000"/>
          <w:bottom w:val="none" w:sz="0" w:space="0" w:color="000000"/>
          <w:right w:val="none" w:sz="0" w:space="0" w:color="000000"/>
          <w:between w:val="none" w:sz="0" w:space="0" w:color="000000"/>
        </w:pBdr>
        <w:spacing w:after="0" w:line="240" w:lineRule="auto"/>
        <w:ind w:firstLine="567"/>
        <w:contextualSpacing/>
        <w:jc w:val="both"/>
        <w:rPr>
          <w:rFonts w:ascii="Times New Roman" w:eastAsia="Times New Roman" w:hAnsi="Times New Roman" w:cs="Times New Roman"/>
          <w:sz w:val="24"/>
          <w:szCs w:val="24"/>
          <w:lang w:val="lt-LT" w:eastAsia="lt-LT"/>
        </w:rPr>
      </w:pPr>
      <w:r w:rsidRPr="00932794">
        <w:rPr>
          <w:rFonts w:ascii="Times New Roman" w:eastAsia="Times New Roman" w:hAnsi="Times New Roman" w:cs="Times New Roman"/>
          <w:sz w:val="24"/>
          <w:szCs w:val="24"/>
          <w:lang w:val="lt-LT" w:eastAsia="lt-LT"/>
        </w:rPr>
        <w:t xml:space="preserve">Siekiant </w:t>
      </w:r>
      <w:r>
        <w:rPr>
          <w:rFonts w:ascii="Times New Roman" w:eastAsia="Times New Roman" w:hAnsi="Times New Roman" w:cs="Times New Roman"/>
          <w:sz w:val="24"/>
          <w:szCs w:val="24"/>
          <w:lang w:val="lt-LT" w:eastAsia="lt-LT"/>
        </w:rPr>
        <w:t>glaudesnio bendruomenės narių bendradarbiavimo</w:t>
      </w:r>
      <w:r w:rsidRPr="00932794">
        <w:rPr>
          <w:rFonts w:ascii="Times New Roman" w:eastAsia="Times New Roman" w:hAnsi="Times New Roman" w:cs="Times New Roman"/>
          <w:sz w:val="24"/>
          <w:szCs w:val="24"/>
          <w:lang w:val="lt-LT" w:eastAsia="lt-LT"/>
        </w:rPr>
        <w:t xml:space="preserve"> buvo organizuojami </w:t>
      </w:r>
      <w:r>
        <w:rPr>
          <w:rFonts w:ascii="Times New Roman" w:eastAsia="Times New Roman" w:hAnsi="Times New Roman" w:cs="Times New Roman"/>
          <w:sz w:val="24"/>
          <w:szCs w:val="24"/>
          <w:lang w:val="lt-LT" w:eastAsia="lt-LT"/>
        </w:rPr>
        <w:t>įvairūs renginiai: Rugsėjo 1-osios popietė, M</w:t>
      </w:r>
      <w:r w:rsidRPr="00932794">
        <w:rPr>
          <w:rFonts w:ascii="Times New Roman" w:eastAsia="Times New Roman" w:hAnsi="Times New Roman" w:cs="Times New Roman"/>
          <w:sz w:val="24"/>
          <w:szCs w:val="24"/>
          <w:lang w:val="lt-LT" w:eastAsia="lt-LT"/>
        </w:rPr>
        <w:t>ok</w:t>
      </w:r>
      <w:r>
        <w:rPr>
          <w:rFonts w:ascii="Times New Roman" w:eastAsia="Times New Roman" w:hAnsi="Times New Roman" w:cs="Times New Roman"/>
          <w:sz w:val="24"/>
          <w:szCs w:val="24"/>
          <w:lang w:val="lt-LT" w:eastAsia="lt-LT"/>
        </w:rPr>
        <w:t>ytojo dienos paminėjimas (išvyka į Lekėčius, šakočio kepimo edukaciją)</w:t>
      </w:r>
      <w:r w:rsidRPr="00932794">
        <w:rPr>
          <w:rFonts w:ascii="Times New Roman" w:eastAsia="Times New Roman" w:hAnsi="Times New Roman" w:cs="Times New Roman"/>
          <w:sz w:val="24"/>
          <w:szCs w:val="24"/>
          <w:lang w:val="lt-LT" w:eastAsia="lt-LT"/>
        </w:rPr>
        <w:t xml:space="preserve">, </w:t>
      </w:r>
      <w:r>
        <w:rPr>
          <w:rFonts w:ascii="Times New Roman" w:eastAsia="Times New Roman" w:hAnsi="Times New Roman" w:cs="Times New Roman"/>
          <w:sz w:val="24"/>
          <w:szCs w:val="24"/>
          <w:lang w:val="lt-LT" w:eastAsia="lt-LT"/>
        </w:rPr>
        <w:t xml:space="preserve">„Žibintų šventė“ </w:t>
      </w:r>
      <w:r w:rsidRPr="00932794">
        <w:rPr>
          <w:rFonts w:ascii="Times New Roman" w:eastAsia="Times New Roman" w:hAnsi="Times New Roman" w:cs="Times New Roman"/>
          <w:sz w:val="24"/>
          <w:szCs w:val="24"/>
          <w:lang w:val="lt-LT" w:eastAsia="lt-LT"/>
        </w:rPr>
        <w:t>(Padėkos diena), kurio</w:t>
      </w:r>
      <w:r>
        <w:rPr>
          <w:rFonts w:ascii="Times New Roman" w:eastAsia="Times New Roman" w:hAnsi="Times New Roman" w:cs="Times New Roman"/>
          <w:sz w:val="24"/>
          <w:szCs w:val="24"/>
          <w:lang w:val="lt-LT" w:eastAsia="lt-LT"/>
        </w:rPr>
        <w:t>s</w:t>
      </w:r>
      <w:r w:rsidRPr="00932794">
        <w:rPr>
          <w:rFonts w:ascii="Times New Roman" w:eastAsia="Times New Roman" w:hAnsi="Times New Roman" w:cs="Times New Roman"/>
          <w:sz w:val="24"/>
          <w:szCs w:val="24"/>
          <w:lang w:val="lt-LT" w:eastAsia="lt-LT"/>
        </w:rPr>
        <w:t xml:space="preserve"> metu</w:t>
      </w:r>
      <w:r>
        <w:rPr>
          <w:rFonts w:ascii="Times New Roman" w:eastAsia="Times New Roman" w:hAnsi="Times New Roman" w:cs="Times New Roman"/>
          <w:sz w:val="24"/>
          <w:szCs w:val="24"/>
          <w:lang w:val="lt-LT" w:eastAsia="lt-LT"/>
        </w:rPr>
        <w:t xml:space="preserve"> buvo</w:t>
      </w:r>
      <w:r w:rsidRPr="00932794">
        <w:rPr>
          <w:rFonts w:ascii="Times New Roman" w:eastAsia="Times New Roman" w:hAnsi="Times New Roman" w:cs="Times New Roman"/>
          <w:sz w:val="24"/>
          <w:szCs w:val="24"/>
          <w:lang w:val="lt-LT" w:eastAsia="lt-LT"/>
        </w:rPr>
        <w:t xml:space="preserve"> įteiktos nominacijos 3 labiausiai nusipelniusiems </w:t>
      </w:r>
      <w:r>
        <w:rPr>
          <w:rFonts w:ascii="Times New Roman" w:eastAsia="Times New Roman" w:hAnsi="Times New Roman" w:cs="Times New Roman"/>
          <w:sz w:val="24"/>
          <w:szCs w:val="24"/>
          <w:lang w:val="lt-LT" w:eastAsia="lt-LT"/>
        </w:rPr>
        <w:t xml:space="preserve">mokyklos </w:t>
      </w:r>
      <w:r w:rsidRPr="00932794">
        <w:rPr>
          <w:rFonts w:ascii="Times New Roman" w:eastAsia="Times New Roman" w:hAnsi="Times New Roman" w:cs="Times New Roman"/>
          <w:sz w:val="24"/>
          <w:szCs w:val="24"/>
          <w:lang w:val="lt-LT" w:eastAsia="lt-LT"/>
        </w:rPr>
        <w:t>darbuotojams</w:t>
      </w:r>
      <w:r w:rsidR="00824CB4">
        <w:rPr>
          <w:rFonts w:ascii="Times New Roman" w:eastAsia="Times New Roman" w:hAnsi="Times New Roman" w:cs="Times New Roman"/>
          <w:sz w:val="24"/>
          <w:szCs w:val="24"/>
          <w:lang w:val="lt-LT" w:eastAsia="lt-LT"/>
        </w:rPr>
        <w:t>, organizuota kalėdinė išvyka į Palangos koncertų salę</w:t>
      </w:r>
      <w:r>
        <w:rPr>
          <w:rFonts w:ascii="Times New Roman" w:eastAsia="Times New Roman" w:hAnsi="Times New Roman" w:cs="Times New Roman"/>
          <w:sz w:val="24"/>
          <w:szCs w:val="24"/>
          <w:lang w:val="lt-LT" w:eastAsia="lt-LT"/>
        </w:rPr>
        <w:t xml:space="preserve">. </w:t>
      </w:r>
      <w:r w:rsidRPr="00C9030F">
        <w:rPr>
          <w:rFonts w:ascii="Times New Roman" w:eastAsia="Times New Roman" w:hAnsi="Times New Roman" w:cs="Times New Roman"/>
          <w:sz w:val="24"/>
          <w:szCs w:val="24"/>
          <w:lang w:val="lt-LT" w:eastAsia="lt-LT"/>
        </w:rPr>
        <w:t>Buvo vykdomas projektas „Iš širdies į širdį“ – visi darbuotojai buvo pasveikinti gimtadienio proga. Įgyvendintas vertybių projektas (mėnesio vertybė integruojama į ugdomąją veiklą).</w:t>
      </w:r>
      <w:r>
        <w:rPr>
          <w:rFonts w:ascii="Times New Roman" w:eastAsia="Times New Roman" w:hAnsi="Times New Roman" w:cs="Times New Roman"/>
          <w:sz w:val="24"/>
          <w:szCs w:val="24"/>
          <w:lang w:val="lt-LT" w:eastAsia="lt-LT"/>
        </w:rPr>
        <w:t xml:space="preserve"> Buvę mokyklos darbuotojai buvo pasveikinti Mokytojo dienos bei Kalėdų švenčių proga rankų darbo atvirukais, kuriuos pagamino patys bendruomenės nariai. </w:t>
      </w:r>
    </w:p>
    <w:p w:rsidR="00994EF1" w:rsidRDefault="00C9030F" w:rsidP="008D5BDD">
      <w:pPr>
        <w:pBdr>
          <w:top w:val="none" w:sz="0" w:space="1" w:color="000000"/>
          <w:left w:val="none" w:sz="0" w:space="0" w:color="000000"/>
          <w:bottom w:val="none" w:sz="0" w:space="0" w:color="000000"/>
          <w:right w:val="none" w:sz="0" w:space="0" w:color="000000"/>
          <w:between w:val="none" w:sz="0" w:space="0" w:color="000000"/>
        </w:pBdr>
        <w:spacing w:after="0" w:line="240" w:lineRule="auto"/>
        <w:ind w:firstLine="567"/>
        <w:contextualSpacing/>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A</w:t>
      </w:r>
      <w:r w:rsidRPr="00C9030F">
        <w:rPr>
          <w:rFonts w:ascii="Times New Roman" w:eastAsia="Times New Roman" w:hAnsi="Times New Roman" w:cs="Times New Roman"/>
          <w:sz w:val="24"/>
          <w:szCs w:val="24"/>
          <w:lang w:val="lt-LT" w:eastAsia="lt-LT"/>
        </w:rPr>
        <w:t xml:space="preserve">ntrus metus iš eilės mokykla organizavo visą bendruomenę sutelkusią akciją „Dovanėlės maltiečiams“. Kalėdiniu laikotarpiu mokyklos darbuotojai nešė produktus, kartu su vaikais kepė sausainius, juos puošė, pakavo. Šv. Mišių, kuriose dalyvavo visa mokyklos bendruomenė, metu palaimintos dovanos buvo nuvežtos seneliams. </w:t>
      </w:r>
      <w:r w:rsidR="00824CB4">
        <w:rPr>
          <w:rFonts w:ascii="Times New Roman" w:eastAsia="Times New Roman" w:hAnsi="Times New Roman" w:cs="Times New Roman"/>
          <w:sz w:val="24"/>
          <w:szCs w:val="24"/>
          <w:lang w:val="lt-LT" w:eastAsia="lt-LT"/>
        </w:rPr>
        <w:t>Senelius aplankė ir mokiniai.</w:t>
      </w:r>
    </w:p>
    <w:p w:rsidR="00DE4B1F" w:rsidRPr="00AF65DC" w:rsidRDefault="007E0202" w:rsidP="008D5BDD">
      <w:pPr>
        <w:pBdr>
          <w:top w:val="none" w:sz="0" w:space="1" w:color="000000"/>
          <w:left w:val="none" w:sz="0" w:space="0" w:color="000000"/>
          <w:bottom w:val="none" w:sz="0" w:space="0" w:color="000000"/>
          <w:right w:val="none" w:sz="0" w:space="0" w:color="000000"/>
          <w:between w:val="none" w:sz="0" w:space="0" w:color="000000"/>
        </w:pBdr>
        <w:spacing w:after="0" w:line="240" w:lineRule="auto"/>
        <w:ind w:firstLine="567"/>
        <w:contextualSpacing/>
        <w:jc w:val="both"/>
        <w:rPr>
          <w:rFonts w:ascii="Times New Roman" w:eastAsia="Times New Roman" w:hAnsi="Times New Roman" w:cs="Times New Roman"/>
          <w:sz w:val="24"/>
          <w:szCs w:val="24"/>
          <w:lang w:val="lt-LT" w:eastAsia="lt-LT"/>
        </w:rPr>
      </w:pPr>
      <w:r w:rsidRPr="00AF65DC">
        <w:rPr>
          <w:rFonts w:ascii="Times New Roman" w:eastAsia="Times New Roman" w:hAnsi="Times New Roman" w:cs="Times New Roman"/>
          <w:sz w:val="24"/>
          <w:szCs w:val="24"/>
          <w:lang w:val="lt-LT" w:eastAsia="lt-LT"/>
        </w:rPr>
        <w:t>Darbuotojams pasiūloma įsitraukti į mokyklos veiklą formuojant ar atknaujinant darbo grupes.</w:t>
      </w:r>
      <w:r w:rsidR="00DE4B1F" w:rsidRPr="00AF65DC">
        <w:rPr>
          <w:rFonts w:ascii="Times New Roman" w:eastAsia="Times New Roman" w:hAnsi="Times New Roman" w:cs="Times New Roman"/>
          <w:sz w:val="24"/>
          <w:szCs w:val="24"/>
          <w:lang w:val="lt-LT" w:eastAsia="lt-LT"/>
        </w:rPr>
        <w:t xml:space="preserve"> Į mokyklos sprendimų priėmimą įtraukiama ne mažiau kaip 80 proc. darbuotojų</w:t>
      </w:r>
      <w:r w:rsidRPr="00AF65DC">
        <w:rPr>
          <w:rFonts w:ascii="Times New Roman" w:eastAsia="Times New Roman" w:hAnsi="Times New Roman" w:cs="Times New Roman"/>
          <w:sz w:val="24"/>
          <w:szCs w:val="24"/>
          <w:lang w:val="lt-LT" w:eastAsia="lt-LT"/>
        </w:rPr>
        <w:t xml:space="preserve">, aktualūs klausimai aptariami Mokytojų taryboje, Mokyklos taryboje, aptarnaujančio personalo susirinkimuose. </w:t>
      </w:r>
    </w:p>
    <w:p w:rsidR="00C1042A" w:rsidRPr="00AF65DC" w:rsidRDefault="001F6155" w:rsidP="008D5BDD">
      <w:pPr>
        <w:pBdr>
          <w:top w:val="none" w:sz="0" w:space="1" w:color="000000"/>
          <w:left w:val="none" w:sz="0" w:space="0" w:color="000000"/>
          <w:bottom w:val="none" w:sz="0" w:space="0" w:color="000000"/>
          <w:right w:val="none" w:sz="0" w:space="0" w:color="000000"/>
          <w:between w:val="none" w:sz="0" w:space="0" w:color="000000"/>
        </w:pBdr>
        <w:spacing w:after="0" w:line="240" w:lineRule="auto"/>
        <w:ind w:firstLine="567"/>
        <w:contextualSpacing/>
        <w:jc w:val="both"/>
        <w:rPr>
          <w:rFonts w:ascii="Times New Roman" w:eastAsia="Times New Roman" w:hAnsi="Times New Roman" w:cs="Times New Roman"/>
          <w:sz w:val="24"/>
          <w:szCs w:val="24"/>
          <w:lang w:val="lt-LT" w:eastAsia="lt-LT"/>
        </w:rPr>
      </w:pPr>
      <w:r w:rsidRPr="00AF65DC">
        <w:rPr>
          <w:rFonts w:ascii="Times New Roman" w:eastAsia="Times New Roman" w:hAnsi="Times New Roman" w:cs="Times New Roman"/>
          <w:b/>
          <w:sz w:val="24"/>
          <w:szCs w:val="24"/>
          <w:lang w:val="lt-LT" w:eastAsia="lt-LT"/>
        </w:rPr>
        <w:t xml:space="preserve">2.2. </w:t>
      </w:r>
      <w:r w:rsidR="00C1042A" w:rsidRPr="00AF65DC">
        <w:rPr>
          <w:rFonts w:ascii="Times New Roman" w:eastAsia="Times New Roman" w:hAnsi="Times New Roman" w:cs="Times New Roman"/>
          <w:b/>
          <w:sz w:val="24"/>
          <w:szCs w:val="24"/>
          <w:lang w:val="lt-LT" w:eastAsia="lt-LT"/>
        </w:rPr>
        <w:t>Uždavinys. Stiprinti pedagogų kompetencijas bei lyderystę</w:t>
      </w:r>
      <w:r w:rsidR="00C1042A" w:rsidRPr="00AF65DC">
        <w:rPr>
          <w:rFonts w:ascii="Times New Roman" w:eastAsia="Times New Roman" w:hAnsi="Times New Roman" w:cs="Times New Roman"/>
          <w:sz w:val="24"/>
          <w:szCs w:val="24"/>
          <w:lang w:val="lt-LT" w:eastAsia="lt-LT"/>
        </w:rPr>
        <w:t xml:space="preserve">. </w:t>
      </w:r>
    </w:p>
    <w:p w:rsidR="00FB7B1D" w:rsidRPr="00647758" w:rsidRDefault="00C1042A" w:rsidP="008D5BDD">
      <w:pPr>
        <w:pBdr>
          <w:top w:val="none" w:sz="0" w:space="1" w:color="000000"/>
          <w:left w:val="none" w:sz="0" w:space="0" w:color="000000"/>
          <w:bottom w:val="none" w:sz="0" w:space="0" w:color="000000"/>
          <w:right w:val="none" w:sz="0" w:space="0" w:color="000000"/>
          <w:between w:val="none" w:sz="0" w:space="0" w:color="000000"/>
        </w:pBdr>
        <w:spacing w:after="0" w:line="240" w:lineRule="auto"/>
        <w:ind w:firstLine="567"/>
        <w:contextualSpacing/>
        <w:jc w:val="both"/>
        <w:rPr>
          <w:rFonts w:ascii="Times New Roman" w:eastAsia="Times New Roman" w:hAnsi="Times New Roman" w:cs="Times New Roman"/>
          <w:sz w:val="24"/>
          <w:szCs w:val="24"/>
          <w:lang w:val="lt-LT" w:eastAsia="lt-LT"/>
        </w:rPr>
      </w:pPr>
      <w:r w:rsidRPr="00647758">
        <w:rPr>
          <w:rFonts w:ascii="Times New Roman" w:eastAsia="Times New Roman" w:hAnsi="Times New Roman" w:cs="Times New Roman"/>
          <w:sz w:val="24"/>
          <w:szCs w:val="24"/>
          <w:lang w:val="lt-LT" w:eastAsia="lt-LT"/>
        </w:rPr>
        <w:t>Įgyvendinant šį uždavinį skirta dėmesio vadovų ir mokytojų kompetencijų tobulinimui. Pedagogai kvalifikaciją tobulino vidutiniškai 8 dienas (48 valandas per metus). Mokyklos pedagogams buvo suorganizuoti 2 mokyklos prioritetus a</w:t>
      </w:r>
      <w:r w:rsidR="00647758" w:rsidRPr="00647758">
        <w:rPr>
          <w:rFonts w:ascii="Times New Roman" w:eastAsia="Times New Roman" w:hAnsi="Times New Roman" w:cs="Times New Roman"/>
          <w:sz w:val="24"/>
          <w:szCs w:val="24"/>
          <w:lang w:val="lt-LT" w:eastAsia="lt-LT"/>
        </w:rPr>
        <w:t>tliepiantys mokymai, seminarai</w:t>
      </w:r>
      <w:r w:rsidR="00FB7B1D" w:rsidRPr="00647758">
        <w:rPr>
          <w:rFonts w:ascii="Times New Roman" w:eastAsia="Times New Roman" w:hAnsi="Times New Roman" w:cs="Times New Roman"/>
          <w:sz w:val="24"/>
          <w:szCs w:val="24"/>
          <w:lang w:val="lt-LT" w:eastAsia="lt-LT"/>
        </w:rPr>
        <w:t xml:space="preserve">. Mokyklos pedagogams buvo suorganizuota  mokyklos prioritetus atliepianti tobulinimo programa (5 moduliai): „Mokyklos </w:t>
      </w:r>
      <w:r w:rsidR="00FB7B1D" w:rsidRPr="00647758">
        <w:rPr>
          <w:rFonts w:ascii="Times New Roman" w:eastAsia="Times New Roman" w:hAnsi="Times New Roman" w:cs="Times New Roman"/>
          <w:sz w:val="24"/>
          <w:szCs w:val="24"/>
          <w:lang w:val="lt-LT" w:eastAsia="lt-LT"/>
        </w:rPr>
        <w:lastRenderedPageBreak/>
        <w:t xml:space="preserve">bendruomenės mokymasis: tinklaveika, partnerystė, bendradarbiavimas ir veikimas kartu“ (40 val.). 1 darbuotoja išklausė Specialiosios pedagogikos ir specialiosios psichologijos kursus. Kvalifikaciją tobulino ir mokykloje dirbančios mokytojų padėjėjos: mokymų programą, skirtą mokytojų padėjėjams „Mokytojų padėjėjų kompetencijų didinimas dalyvaujant ugdymo procese“ (40 val.) išklausė 1 darbuotoja. Pedagogams ir mokytojų padėjėjoms buvo sudarytos galimybės kelti kvalifikaciją nuotoliniu būdu Ugdymo meistrai platformoje. </w:t>
      </w:r>
    </w:p>
    <w:p w:rsidR="00FB7B1D" w:rsidRPr="00647758" w:rsidRDefault="00FB7B1D" w:rsidP="008D5BDD">
      <w:pPr>
        <w:pBdr>
          <w:top w:val="none" w:sz="0" w:space="1" w:color="000000"/>
          <w:left w:val="none" w:sz="0" w:space="0" w:color="000000"/>
          <w:bottom w:val="none" w:sz="0" w:space="0" w:color="000000"/>
          <w:right w:val="none" w:sz="0" w:space="0" w:color="000000"/>
          <w:between w:val="none" w:sz="0" w:space="0" w:color="000000"/>
        </w:pBdr>
        <w:spacing w:after="0" w:line="240" w:lineRule="auto"/>
        <w:ind w:firstLine="567"/>
        <w:contextualSpacing/>
        <w:jc w:val="both"/>
        <w:rPr>
          <w:rFonts w:ascii="Times New Roman" w:eastAsia="Times New Roman" w:hAnsi="Times New Roman" w:cs="Times New Roman"/>
          <w:sz w:val="24"/>
          <w:szCs w:val="24"/>
          <w:lang w:val="lt-LT" w:eastAsia="lt-LT"/>
        </w:rPr>
      </w:pPr>
      <w:r w:rsidRPr="00647758">
        <w:rPr>
          <w:rFonts w:ascii="Times New Roman" w:eastAsia="Times New Roman" w:hAnsi="Times New Roman" w:cs="Times New Roman"/>
          <w:sz w:val="24"/>
          <w:szCs w:val="24"/>
          <w:lang w:val="lt-LT" w:eastAsia="lt-LT"/>
        </w:rPr>
        <w:t>Siekiant pedagogų lyderystės buvo skatinama dalijimosi praktika. Mokytojai parengė ir pristatė pranešimus už mokyklos ribų: pristatytas 1 pranešimas respublikinėje ikimokyklinio ugdymo mokytojų metodinėje praktinėje konferencijoje „Geroji patirtis įgyvendinant metodinę priemonę „Žaismė ir atradimai“ (Z. Trakšelienė), 2 pranešimai Mokyklos organizuotoje respublikinėje metodinėje-praktinėje konferencijoje „Pažink. Atrask. Patirk. – II“ (Z. Trakšelienė, I. Naujokienė).</w:t>
      </w:r>
      <w:r w:rsidR="00647758" w:rsidRPr="00647758">
        <w:rPr>
          <w:rFonts w:ascii="Times New Roman" w:eastAsia="Times New Roman" w:hAnsi="Times New Roman" w:cs="Times New Roman"/>
          <w:sz w:val="24"/>
          <w:szCs w:val="24"/>
          <w:lang w:val="lt-LT" w:eastAsia="lt-LT"/>
        </w:rPr>
        <w:t xml:space="preserve"> Direktorės pavaduoto</w:t>
      </w:r>
      <w:r w:rsidR="006B58C9">
        <w:rPr>
          <w:rFonts w:ascii="Times New Roman" w:eastAsia="Times New Roman" w:hAnsi="Times New Roman" w:cs="Times New Roman"/>
          <w:sz w:val="24"/>
          <w:szCs w:val="24"/>
          <w:lang w:val="lt-LT" w:eastAsia="lt-LT"/>
        </w:rPr>
        <w:t xml:space="preserve">ja E. </w:t>
      </w:r>
      <w:proofErr w:type="spellStart"/>
      <w:r w:rsidR="006B58C9">
        <w:rPr>
          <w:rFonts w:ascii="Times New Roman" w:eastAsia="Times New Roman" w:hAnsi="Times New Roman" w:cs="Times New Roman"/>
          <w:sz w:val="24"/>
          <w:szCs w:val="24"/>
          <w:lang w:val="lt-LT" w:eastAsia="lt-LT"/>
        </w:rPr>
        <w:t>Lelienė</w:t>
      </w:r>
      <w:proofErr w:type="spellEnd"/>
      <w:r w:rsidR="006B58C9">
        <w:rPr>
          <w:rFonts w:ascii="Times New Roman" w:eastAsia="Times New Roman" w:hAnsi="Times New Roman" w:cs="Times New Roman"/>
          <w:sz w:val="24"/>
          <w:szCs w:val="24"/>
          <w:lang w:val="lt-LT" w:eastAsia="lt-LT"/>
        </w:rPr>
        <w:t xml:space="preserve"> </w:t>
      </w:r>
      <w:r w:rsidR="00647758" w:rsidRPr="00647758">
        <w:rPr>
          <w:rFonts w:ascii="Times New Roman" w:eastAsia="Times New Roman" w:hAnsi="Times New Roman" w:cs="Times New Roman"/>
          <w:sz w:val="24"/>
          <w:szCs w:val="24"/>
          <w:lang w:val="lt-LT" w:eastAsia="lt-LT"/>
        </w:rPr>
        <w:t>Tauragės miesto ir rajono metodiniame pasitarime pristatė STEAM veiklų patirtį Tauragės VRCM „Pušelė“.</w:t>
      </w:r>
    </w:p>
    <w:p w:rsidR="00FB7B1D" w:rsidRPr="00647758" w:rsidRDefault="00FB7B1D" w:rsidP="008D5BDD">
      <w:pPr>
        <w:pBdr>
          <w:top w:val="none" w:sz="0" w:space="1" w:color="000000"/>
          <w:left w:val="none" w:sz="0" w:space="0" w:color="000000"/>
          <w:bottom w:val="none" w:sz="0" w:space="0" w:color="000000"/>
          <w:right w:val="none" w:sz="0" w:space="0" w:color="000000"/>
          <w:between w:val="none" w:sz="0" w:space="0" w:color="000000"/>
        </w:pBdr>
        <w:spacing w:after="0" w:line="240" w:lineRule="auto"/>
        <w:ind w:firstLine="567"/>
        <w:contextualSpacing/>
        <w:jc w:val="both"/>
        <w:rPr>
          <w:rFonts w:ascii="Times New Roman" w:eastAsia="Times New Roman" w:hAnsi="Times New Roman" w:cs="Times New Roman"/>
          <w:sz w:val="24"/>
          <w:szCs w:val="24"/>
          <w:lang w:val="lt-LT" w:eastAsia="lt-LT"/>
        </w:rPr>
      </w:pPr>
      <w:r w:rsidRPr="00647758">
        <w:rPr>
          <w:rFonts w:ascii="Times New Roman" w:eastAsia="Times New Roman" w:hAnsi="Times New Roman" w:cs="Times New Roman"/>
          <w:sz w:val="24"/>
          <w:szCs w:val="24"/>
          <w:lang w:val="lt-LT" w:eastAsia="lt-LT"/>
        </w:rPr>
        <w:t xml:space="preserve"> Vyko 4 pedagogų pozityvios patirties pasidalijimai metodinėse grupėse, kuriuose pristatyti 8 pranešimai. Vyko vidiniai kolegialaus bendradarbiavimo mokymai „Mokausi per patyrimą“, taip pat „Kolega – kolegai“ susiję su praktiniais patarimais rašantiems ataskaitas, ch</w:t>
      </w:r>
      <w:r w:rsidR="00647758" w:rsidRPr="00647758">
        <w:rPr>
          <w:rFonts w:ascii="Times New Roman" w:eastAsia="Times New Roman" w:hAnsi="Times New Roman" w:cs="Times New Roman"/>
          <w:sz w:val="24"/>
          <w:szCs w:val="24"/>
          <w:lang w:val="lt-LT" w:eastAsia="lt-LT"/>
        </w:rPr>
        <w:t>arakteristikas</w:t>
      </w:r>
      <w:r w:rsidRPr="00647758">
        <w:rPr>
          <w:rFonts w:ascii="Times New Roman" w:eastAsia="Times New Roman" w:hAnsi="Times New Roman" w:cs="Times New Roman"/>
          <w:sz w:val="24"/>
          <w:szCs w:val="24"/>
          <w:lang w:val="lt-LT" w:eastAsia="lt-LT"/>
        </w:rPr>
        <w:t>.</w:t>
      </w:r>
    </w:p>
    <w:p w:rsidR="00FB7B1D" w:rsidRPr="00647758" w:rsidRDefault="00FB7B1D" w:rsidP="008D5BDD">
      <w:pPr>
        <w:pBdr>
          <w:top w:val="none" w:sz="0" w:space="1" w:color="000000"/>
          <w:left w:val="none" w:sz="0" w:space="0" w:color="000000"/>
          <w:bottom w:val="none" w:sz="0" w:space="0" w:color="000000"/>
          <w:right w:val="none" w:sz="0" w:space="0" w:color="000000"/>
          <w:between w:val="none" w:sz="0" w:space="0" w:color="000000"/>
        </w:pBdr>
        <w:spacing w:after="0" w:line="240" w:lineRule="auto"/>
        <w:ind w:firstLine="567"/>
        <w:contextualSpacing/>
        <w:jc w:val="both"/>
        <w:rPr>
          <w:rFonts w:ascii="Times New Roman" w:eastAsia="Times New Roman" w:hAnsi="Times New Roman" w:cs="Times New Roman"/>
          <w:sz w:val="24"/>
          <w:szCs w:val="24"/>
          <w:lang w:val="lt-LT" w:eastAsia="lt-LT"/>
        </w:rPr>
      </w:pPr>
      <w:r w:rsidRPr="00647758">
        <w:rPr>
          <w:rFonts w:ascii="Times New Roman" w:eastAsia="Times New Roman" w:hAnsi="Times New Roman" w:cs="Times New Roman"/>
          <w:sz w:val="24"/>
          <w:szCs w:val="24"/>
          <w:lang w:val="lt-LT" w:eastAsia="lt-LT"/>
        </w:rPr>
        <w:t>Buvo parengtos 3 paraiškos finansavimui gauti: iš Tauragės rajono savivaldybės neįgaliųjų socialinės integracijos programos (8000 Eur.), vaikų ir jaunimo meninės saviraiškos skatinimo programos (400 Eur.) bei Tauragės r. savivaldybės visuomenės sveikatos rėmimo programos (2000 Eur.).</w:t>
      </w:r>
    </w:p>
    <w:p w:rsidR="00FB7B1D" w:rsidRPr="00647758" w:rsidRDefault="00FB7B1D" w:rsidP="008D5BDD">
      <w:pPr>
        <w:pBdr>
          <w:top w:val="none" w:sz="0" w:space="1" w:color="000000"/>
          <w:left w:val="none" w:sz="0" w:space="0" w:color="000000"/>
          <w:bottom w:val="none" w:sz="0" w:space="0" w:color="000000"/>
          <w:right w:val="none" w:sz="0" w:space="0" w:color="000000"/>
          <w:between w:val="none" w:sz="0" w:space="0" w:color="000000"/>
        </w:pBdr>
        <w:spacing w:after="0" w:line="240" w:lineRule="auto"/>
        <w:ind w:firstLine="567"/>
        <w:contextualSpacing/>
        <w:jc w:val="both"/>
        <w:rPr>
          <w:rFonts w:ascii="Times New Roman" w:eastAsia="Times New Roman" w:hAnsi="Times New Roman" w:cs="Times New Roman"/>
          <w:sz w:val="24"/>
          <w:szCs w:val="24"/>
          <w:lang w:val="lt-LT" w:eastAsia="lt-LT"/>
        </w:rPr>
      </w:pPr>
      <w:r w:rsidRPr="00647758">
        <w:rPr>
          <w:rFonts w:ascii="Times New Roman" w:eastAsia="Times New Roman" w:hAnsi="Times New Roman" w:cs="Times New Roman"/>
          <w:sz w:val="24"/>
          <w:szCs w:val="24"/>
          <w:lang w:val="lt-LT" w:eastAsia="lt-LT"/>
        </w:rPr>
        <w:t>Mokyklos mokytojai ir mokiniai, mokinių komandos dalyvavo 15 konkursų. Už aktyvų dalyvavimą gautos padėkos bei atminimo dovanėlės. Mokykloje surengtos 4 kūrybinių darbelių</w:t>
      </w:r>
      <w:r w:rsidR="006B58C9">
        <w:rPr>
          <w:rFonts w:ascii="Times New Roman" w:eastAsia="Times New Roman" w:hAnsi="Times New Roman" w:cs="Times New Roman"/>
          <w:sz w:val="24"/>
          <w:szCs w:val="24"/>
          <w:lang w:val="lt-LT" w:eastAsia="lt-LT"/>
        </w:rPr>
        <w:t xml:space="preserve"> parodos: „Mano žalias miestas –</w:t>
      </w:r>
      <w:r w:rsidRPr="00647758">
        <w:rPr>
          <w:rFonts w:ascii="Times New Roman" w:eastAsia="Times New Roman" w:hAnsi="Times New Roman" w:cs="Times New Roman"/>
          <w:sz w:val="24"/>
          <w:szCs w:val="24"/>
          <w:lang w:val="lt-LT" w:eastAsia="lt-LT"/>
        </w:rPr>
        <w:t xml:space="preserve"> Tauragė“, „Futboliukas“, tarptautinei neįgali</w:t>
      </w:r>
      <w:r w:rsidR="006B58C9">
        <w:rPr>
          <w:rFonts w:ascii="Times New Roman" w:eastAsia="Times New Roman" w:hAnsi="Times New Roman" w:cs="Times New Roman"/>
          <w:sz w:val="24"/>
          <w:szCs w:val="24"/>
          <w:lang w:val="lt-LT" w:eastAsia="lt-LT"/>
        </w:rPr>
        <w:t>ųjų dienai - ,,Po angelo sparnu“, pasaulinei gyvūnų dienai –</w:t>
      </w:r>
      <w:r w:rsidRPr="00647758">
        <w:rPr>
          <w:rFonts w:ascii="Times New Roman" w:eastAsia="Times New Roman" w:hAnsi="Times New Roman" w:cs="Times New Roman"/>
          <w:sz w:val="24"/>
          <w:szCs w:val="24"/>
          <w:lang w:val="lt-LT" w:eastAsia="lt-LT"/>
        </w:rPr>
        <w:t xml:space="preserve"> „Gyvūnai mano draugai“.</w:t>
      </w:r>
    </w:p>
    <w:p w:rsidR="00FB7B1D" w:rsidRPr="00647758" w:rsidRDefault="00FB7B1D" w:rsidP="008D5BDD">
      <w:pPr>
        <w:pBdr>
          <w:top w:val="none" w:sz="0" w:space="1" w:color="000000"/>
          <w:left w:val="none" w:sz="0" w:space="0" w:color="000000"/>
          <w:bottom w:val="none" w:sz="0" w:space="0" w:color="000000"/>
          <w:right w:val="none" w:sz="0" w:space="0" w:color="000000"/>
          <w:between w:val="none" w:sz="0" w:space="0" w:color="000000"/>
        </w:pBdr>
        <w:spacing w:after="0" w:line="240" w:lineRule="auto"/>
        <w:ind w:firstLine="567"/>
        <w:contextualSpacing/>
        <w:jc w:val="both"/>
        <w:rPr>
          <w:rFonts w:ascii="Times New Roman" w:eastAsia="Times New Roman" w:hAnsi="Times New Roman" w:cs="Times New Roman"/>
          <w:sz w:val="24"/>
          <w:szCs w:val="24"/>
          <w:lang w:val="lt-LT" w:eastAsia="lt-LT"/>
        </w:rPr>
      </w:pPr>
      <w:r w:rsidRPr="00647758">
        <w:rPr>
          <w:rFonts w:ascii="Times New Roman" w:eastAsia="Times New Roman" w:hAnsi="Times New Roman" w:cs="Times New Roman"/>
          <w:sz w:val="24"/>
          <w:szCs w:val="24"/>
          <w:lang w:val="lt-LT" w:eastAsia="lt-LT"/>
        </w:rPr>
        <w:t>Buvo vykdoma pedagogų atestacija, 1 pedagogė įgijo aukštesnę kvalifikacinę kategoriją – vyresniojo mokytojo kvalifikacinė kategorija.</w:t>
      </w:r>
    </w:p>
    <w:p w:rsidR="00FB7B1D" w:rsidRPr="00647758" w:rsidRDefault="00FB7B1D" w:rsidP="008D5BDD">
      <w:pPr>
        <w:pBdr>
          <w:top w:val="none" w:sz="0" w:space="1" w:color="000000"/>
          <w:left w:val="none" w:sz="0" w:space="0" w:color="000000"/>
          <w:bottom w:val="none" w:sz="0" w:space="0" w:color="000000"/>
          <w:right w:val="none" w:sz="0" w:space="0" w:color="000000"/>
          <w:between w:val="none" w:sz="0" w:space="0" w:color="000000"/>
        </w:pBdr>
        <w:spacing w:after="0" w:line="240" w:lineRule="auto"/>
        <w:ind w:firstLine="567"/>
        <w:contextualSpacing/>
        <w:jc w:val="both"/>
        <w:rPr>
          <w:rFonts w:ascii="Times New Roman" w:eastAsia="Times New Roman" w:hAnsi="Times New Roman" w:cs="Times New Roman"/>
          <w:sz w:val="24"/>
          <w:szCs w:val="24"/>
          <w:lang w:val="lt-LT" w:eastAsia="lt-LT"/>
        </w:rPr>
      </w:pPr>
      <w:r w:rsidRPr="00647758">
        <w:rPr>
          <w:rFonts w:ascii="Times New Roman" w:eastAsia="Times New Roman" w:hAnsi="Times New Roman" w:cs="Times New Roman"/>
          <w:sz w:val="24"/>
          <w:szCs w:val="24"/>
          <w:lang w:val="lt-LT" w:eastAsia="lt-LT"/>
        </w:rPr>
        <w:t>Dauguma (95 proc.) mokytojų dalyvavo mokyklos veiklos kokybės įsivertinimo procesuose, vyko kasmetinė pedagogų veiklos savianalizė, nusimatant tobulėjimo kryptis.</w:t>
      </w:r>
    </w:p>
    <w:p w:rsidR="00FB7B1D" w:rsidRPr="00647758" w:rsidRDefault="00FB7B1D" w:rsidP="008D5BDD">
      <w:pPr>
        <w:pBdr>
          <w:top w:val="none" w:sz="0" w:space="1" w:color="000000"/>
          <w:left w:val="none" w:sz="0" w:space="0" w:color="000000"/>
          <w:bottom w:val="none" w:sz="0" w:space="0" w:color="000000"/>
          <w:right w:val="none" w:sz="0" w:space="0" w:color="000000"/>
          <w:between w:val="none" w:sz="0" w:space="0" w:color="000000"/>
        </w:pBdr>
        <w:spacing w:after="0" w:line="240" w:lineRule="auto"/>
        <w:ind w:firstLine="567"/>
        <w:contextualSpacing/>
        <w:jc w:val="both"/>
        <w:rPr>
          <w:rFonts w:ascii="Times New Roman" w:eastAsia="Times New Roman" w:hAnsi="Times New Roman" w:cs="Times New Roman"/>
          <w:sz w:val="24"/>
          <w:szCs w:val="24"/>
          <w:lang w:val="lt-LT" w:eastAsia="lt-LT"/>
        </w:rPr>
      </w:pPr>
      <w:r w:rsidRPr="00647758">
        <w:rPr>
          <w:rFonts w:ascii="Times New Roman" w:eastAsia="Times New Roman" w:hAnsi="Times New Roman" w:cs="Times New Roman"/>
          <w:sz w:val="24"/>
          <w:szCs w:val="24"/>
          <w:lang w:val="lt-LT" w:eastAsia="lt-LT"/>
        </w:rPr>
        <w:t>Mokykla vykdė metodinio centro „Zipio draugai“ ir „Obuolio draugai“ funkcijas.</w:t>
      </w:r>
    </w:p>
    <w:p w:rsidR="00932794" w:rsidRPr="006B58C9" w:rsidRDefault="00C1042A" w:rsidP="008D5BDD">
      <w:pPr>
        <w:pBdr>
          <w:top w:val="none" w:sz="0" w:space="1" w:color="000000"/>
          <w:left w:val="none" w:sz="0" w:space="0" w:color="000000"/>
          <w:bottom w:val="none" w:sz="0" w:space="0" w:color="000000"/>
          <w:right w:val="none" w:sz="0" w:space="0" w:color="000000"/>
          <w:between w:val="none" w:sz="0" w:space="0" w:color="000000"/>
        </w:pBdr>
        <w:spacing w:after="0" w:line="240" w:lineRule="auto"/>
        <w:ind w:firstLine="567"/>
        <w:contextualSpacing/>
        <w:jc w:val="both"/>
        <w:rPr>
          <w:rFonts w:ascii="Times New Roman" w:eastAsia="Times New Roman" w:hAnsi="Times New Roman" w:cs="Times New Roman"/>
          <w:b/>
          <w:sz w:val="24"/>
          <w:szCs w:val="24"/>
          <w:lang w:val="lt-LT" w:eastAsia="lt-LT"/>
        </w:rPr>
      </w:pPr>
      <w:r w:rsidRPr="006B58C9">
        <w:rPr>
          <w:rFonts w:ascii="Times New Roman" w:eastAsia="Times New Roman" w:hAnsi="Times New Roman" w:cs="Times New Roman"/>
          <w:b/>
          <w:sz w:val="24"/>
          <w:szCs w:val="24"/>
          <w:lang w:val="lt-LT" w:eastAsia="lt-LT"/>
        </w:rPr>
        <w:t>2.3. Uždavinys. Stiprinti socialinę partnerystę.</w:t>
      </w:r>
    </w:p>
    <w:p w:rsidR="00CD3EF1" w:rsidRDefault="00C9030F" w:rsidP="008D5BDD">
      <w:pPr>
        <w:pBdr>
          <w:top w:val="none" w:sz="0" w:space="1" w:color="000000"/>
          <w:left w:val="none" w:sz="0" w:space="0" w:color="000000"/>
          <w:bottom w:val="none" w:sz="0" w:space="0" w:color="000000"/>
          <w:right w:val="none" w:sz="0" w:space="0" w:color="000000"/>
          <w:between w:val="none" w:sz="0" w:space="0" w:color="000000"/>
        </w:pBdr>
        <w:spacing w:after="0" w:line="240" w:lineRule="auto"/>
        <w:ind w:firstLine="567"/>
        <w:contextualSpacing/>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 xml:space="preserve">Siekiant įgyvendinti šį uždavinį </w:t>
      </w:r>
      <w:r w:rsidR="00787E0F">
        <w:rPr>
          <w:rFonts w:ascii="Times New Roman" w:eastAsia="Times New Roman" w:hAnsi="Times New Roman" w:cs="Times New Roman"/>
          <w:sz w:val="24"/>
          <w:szCs w:val="24"/>
          <w:lang w:val="lt-LT" w:eastAsia="lt-LT"/>
        </w:rPr>
        <w:t>buvo su</w:t>
      </w:r>
      <w:r>
        <w:rPr>
          <w:rFonts w:ascii="Times New Roman" w:eastAsia="Times New Roman" w:hAnsi="Times New Roman" w:cs="Times New Roman"/>
          <w:sz w:val="24"/>
          <w:szCs w:val="24"/>
          <w:lang w:val="lt-LT" w:eastAsia="lt-LT"/>
        </w:rPr>
        <w:t>or</w:t>
      </w:r>
      <w:r w:rsidR="00122048">
        <w:rPr>
          <w:rFonts w:ascii="Times New Roman" w:eastAsia="Times New Roman" w:hAnsi="Times New Roman" w:cs="Times New Roman"/>
          <w:sz w:val="24"/>
          <w:szCs w:val="24"/>
          <w:lang w:val="lt-LT" w:eastAsia="lt-LT"/>
        </w:rPr>
        <w:t>ganizuotos 2 metodinės išvykos:</w:t>
      </w:r>
      <w:r w:rsidR="00CD3EF1">
        <w:rPr>
          <w:rFonts w:ascii="Times New Roman" w:eastAsia="Times New Roman" w:hAnsi="Times New Roman" w:cs="Times New Roman"/>
          <w:sz w:val="24"/>
          <w:szCs w:val="24"/>
          <w:lang w:val="lt-LT" w:eastAsia="lt-LT"/>
        </w:rPr>
        <w:t xml:space="preserve"> </w:t>
      </w:r>
      <w:r w:rsidR="00CD3EF1" w:rsidRPr="00CD3EF1">
        <w:rPr>
          <w:rFonts w:ascii="Times New Roman" w:eastAsia="Times New Roman" w:hAnsi="Times New Roman" w:cs="Times New Roman"/>
          <w:sz w:val="24"/>
          <w:szCs w:val="24"/>
          <w:lang w:val="lt-LT" w:eastAsia="lt-LT"/>
        </w:rPr>
        <w:t>„Specialiųjų ugd</w:t>
      </w:r>
      <w:r w:rsidR="00122048">
        <w:rPr>
          <w:rFonts w:ascii="Times New Roman" w:eastAsia="Times New Roman" w:hAnsi="Times New Roman" w:cs="Times New Roman"/>
          <w:sz w:val="24"/>
          <w:szCs w:val="24"/>
          <w:lang w:val="lt-LT" w:eastAsia="lt-LT"/>
        </w:rPr>
        <w:t xml:space="preserve">ymosi poreikių turinčių mokinių </w:t>
      </w:r>
      <w:r w:rsidR="00CD3EF1">
        <w:rPr>
          <w:rFonts w:ascii="Times New Roman" w:eastAsia="Times New Roman" w:hAnsi="Times New Roman" w:cs="Times New Roman"/>
          <w:sz w:val="24"/>
          <w:szCs w:val="24"/>
          <w:lang w:val="lt-LT" w:eastAsia="lt-LT"/>
        </w:rPr>
        <w:t xml:space="preserve">ugdymo iššūkiai ir galimybės” (vykta į Kauno Petro </w:t>
      </w:r>
      <w:r w:rsidR="00CD3EF1" w:rsidRPr="00CD3EF1">
        <w:rPr>
          <w:rFonts w:ascii="Times New Roman" w:eastAsia="Times New Roman" w:hAnsi="Times New Roman" w:cs="Times New Roman"/>
          <w:sz w:val="24"/>
          <w:szCs w:val="24"/>
          <w:lang w:val="lt-LT" w:eastAsia="lt-LT"/>
        </w:rPr>
        <w:t>Daunio u</w:t>
      </w:r>
      <w:r w:rsidR="00CD3EF1">
        <w:rPr>
          <w:rFonts w:ascii="Times New Roman" w:eastAsia="Times New Roman" w:hAnsi="Times New Roman" w:cs="Times New Roman"/>
          <w:sz w:val="24"/>
          <w:szCs w:val="24"/>
          <w:lang w:val="lt-LT" w:eastAsia="lt-LT"/>
        </w:rPr>
        <w:t xml:space="preserve">gdymo centrą ir Kauno šv. Roko mokyklą) bei </w:t>
      </w:r>
      <w:r w:rsidR="00CD3EF1" w:rsidRPr="00CD3EF1">
        <w:rPr>
          <w:rFonts w:ascii="Times New Roman" w:eastAsia="Times New Roman" w:hAnsi="Times New Roman" w:cs="Times New Roman"/>
          <w:sz w:val="24"/>
          <w:szCs w:val="24"/>
          <w:lang w:val="lt-LT" w:eastAsia="lt-LT"/>
        </w:rPr>
        <w:t>„Eduka</w:t>
      </w:r>
      <w:r w:rsidR="006B58C9">
        <w:rPr>
          <w:rFonts w:ascii="Times New Roman" w:eastAsia="Times New Roman" w:hAnsi="Times New Roman" w:cs="Times New Roman"/>
          <w:sz w:val="24"/>
          <w:szCs w:val="24"/>
          <w:lang w:val="lt-LT" w:eastAsia="lt-LT"/>
        </w:rPr>
        <w:t>cinės erdvės – ugdymo kokybei“</w:t>
      </w:r>
      <w:r w:rsidR="00CD3EF1">
        <w:rPr>
          <w:rFonts w:ascii="Times New Roman" w:eastAsia="Times New Roman" w:hAnsi="Times New Roman" w:cs="Times New Roman"/>
          <w:sz w:val="24"/>
          <w:szCs w:val="24"/>
          <w:lang w:val="lt-LT" w:eastAsia="lt-LT"/>
        </w:rPr>
        <w:t xml:space="preserve"> (vykta į Joniškio lopšelį-darželį</w:t>
      </w:r>
      <w:r w:rsidR="00CD3EF1" w:rsidRPr="00CD3EF1">
        <w:rPr>
          <w:rFonts w:ascii="Times New Roman" w:eastAsia="Times New Roman" w:hAnsi="Times New Roman" w:cs="Times New Roman"/>
          <w:sz w:val="24"/>
          <w:szCs w:val="24"/>
          <w:lang w:val="lt-LT" w:eastAsia="lt-LT"/>
        </w:rPr>
        <w:t xml:space="preserve"> „Vyturėlis“</w:t>
      </w:r>
      <w:r w:rsidR="00CD3EF1">
        <w:rPr>
          <w:rFonts w:ascii="Times New Roman" w:eastAsia="Times New Roman" w:hAnsi="Times New Roman" w:cs="Times New Roman"/>
          <w:sz w:val="24"/>
          <w:szCs w:val="24"/>
          <w:lang w:val="lt-LT" w:eastAsia="lt-LT"/>
        </w:rPr>
        <w:t xml:space="preserve"> </w:t>
      </w:r>
      <w:r w:rsidR="00CD3EF1" w:rsidRPr="00CD3EF1">
        <w:rPr>
          <w:rFonts w:ascii="Times New Roman" w:eastAsia="Times New Roman" w:hAnsi="Times New Roman" w:cs="Times New Roman"/>
          <w:sz w:val="24"/>
          <w:szCs w:val="24"/>
          <w:lang w:val="lt-LT" w:eastAsia="lt-LT"/>
        </w:rPr>
        <w:t>ir Šiaulių „Spindulio“</w:t>
      </w:r>
      <w:r w:rsidR="00CD3EF1">
        <w:rPr>
          <w:rFonts w:ascii="Times New Roman" w:eastAsia="Times New Roman" w:hAnsi="Times New Roman" w:cs="Times New Roman"/>
          <w:sz w:val="24"/>
          <w:szCs w:val="24"/>
          <w:lang w:val="lt-LT" w:eastAsia="lt-LT"/>
        </w:rPr>
        <w:t xml:space="preserve"> </w:t>
      </w:r>
      <w:r w:rsidR="00CD3EF1" w:rsidRPr="00CD3EF1">
        <w:rPr>
          <w:rFonts w:ascii="Times New Roman" w:eastAsia="Times New Roman" w:hAnsi="Times New Roman" w:cs="Times New Roman"/>
          <w:sz w:val="24"/>
          <w:szCs w:val="24"/>
          <w:lang w:val="lt-LT" w:eastAsia="lt-LT"/>
        </w:rPr>
        <w:t>ugdymo centr</w:t>
      </w:r>
      <w:r w:rsidR="00CD3EF1">
        <w:rPr>
          <w:rFonts w:ascii="Times New Roman" w:eastAsia="Times New Roman" w:hAnsi="Times New Roman" w:cs="Times New Roman"/>
          <w:sz w:val="24"/>
          <w:szCs w:val="24"/>
          <w:lang w:val="lt-LT" w:eastAsia="lt-LT"/>
        </w:rPr>
        <w:t>ą)</w:t>
      </w:r>
      <w:r w:rsidR="00CD3EF1" w:rsidRPr="00CD3EF1">
        <w:rPr>
          <w:rFonts w:ascii="Times New Roman" w:eastAsia="Times New Roman" w:hAnsi="Times New Roman" w:cs="Times New Roman"/>
          <w:sz w:val="24"/>
          <w:szCs w:val="24"/>
          <w:lang w:val="lt-LT" w:eastAsia="lt-LT"/>
        </w:rPr>
        <w:t>.</w:t>
      </w:r>
      <w:r w:rsidR="00CD3EF1">
        <w:rPr>
          <w:rFonts w:ascii="Times New Roman" w:eastAsia="Times New Roman" w:hAnsi="Times New Roman" w:cs="Times New Roman"/>
          <w:sz w:val="24"/>
          <w:szCs w:val="24"/>
          <w:lang w:val="lt-LT" w:eastAsia="lt-LT"/>
        </w:rPr>
        <w:t xml:space="preserve"> </w:t>
      </w:r>
    </w:p>
    <w:p w:rsidR="00C1042A" w:rsidRDefault="00CD3EF1" w:rsidP="008D5BDD">
      <w:pPr>
        <w:pBdr>
          <w:top w:val="none" w:sz="0" w:space="1" w:color="000000"/>
          <w:left w:val="none" w:sz="0" w:space="0" w:color="000000"/>
          <w:bottom w:val="none" w:sz="0" w:space="0" w:color="000000"/>
          <w:right w:val="none" w:sz="0" w:space="0" w:color="000000"/>
          <w:between w:val="none" w:sz="0" w:space="0" w:color="000000"/>
        </w:pBdr>
        <w:spacing w:after="0" w:line="240" w:lineRule="auto"/>
        <w:ind w:firstLine="567"/>
        <w:contextualSpacing/>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P</w:t>
      </w:r>
      <w:r w:rsidRPr="00CD3EF1">
        <w:rPr>
          <w:rFonts w:ascii="Times New Roman" w:eastAsia="Times New Roman" w:hAnsi="Times New Roman" w:cs="Times New Roman"/>
          <w:sz w:val="24"/>
          <w:szCs w:val="24"/>
          <w:lang w:val="lt-LT" w:eastAsia="lt-LT"/>
        </w:rPr>
        <w:t>asirašytos 4 bendradarbiavimo sutartys: su Joniškio</w:t>
      </w:r>
      <w:r>
        <w:rPr>
          <w:rFonts w:ascii="Times New Roman" w:eastAsia="Times New Roman" w:hAnsi="Times New Roman" w:cs="Times New Roman"/>
          <w:sz w:val="24"/>
          <w:szCs w:val="24"/>
          <w:lang w:val="lt-LT" w:eastAsia="lt-LT"/>
        </w:rPr>
        <w:t xml:space="preserve"> </w:t>
      </w:r>
      <w:r w:rsidRPr="00CD3EF1">
        <w:rPr>
          <w:rFonts w:ascii="Times New Roman" w:eastAsia="Times New Roman" w:hAnsi="Times New Roman" w:cs="Times New Roman"/>
          <w:sz w:val="24"/>
          <w:szCs w:val="24"/>
          <w:lang w:val="lt-LT" w:eastAsia="lt-LT"/>
        </w:rPr>
        <w:t>lopšeliu-darželiu „Vyturėlis“, Taura</w:t>
      </w:r>
      <w:r w:rsidR="00122048">
        <w:rPr>
          <w:rFonts w:ascii="Times New Roman" w:eastAsia="Times New Roman" w:hAnsi="Times New Roman" w:cs="Times New Roman"/>
          <w:sz w:val="24"/>
          <w:szCs w:val="24"/>
          <w:lang w:val="lt-LT" w:eastAsia="lt-LT"/>
        </w:rPr>
        <w:t xml:space="preserve">gės meno mokykla, Tauragės PMMC. Mokyklai tapus EKO tinklo pasirašyta sutartis su EKO mokyklų tinklo koordinatore – </w:t>
      </w:r>
      <w:r w:rsidRPr="00CD3EF1">
        <w:rPr>
          <w:rFonts w:ascii="Times New Roman" w:eastAsia="Times New Roman" w:hAnsi="Times New Roman" w:cs="Times New Roman"/>
          <w:sz w:val="24"/>
          <w:szCs w:val="24"/>
          <w:lang w:val="lt-LT" w:eastAsia="lt-LT"/>
        </w:rPr>
        <w:t>Kauno</w:t>
      </w:r>
      <w:r>
        <w:rPr>
          <w:rFonts w:ascii="Times New Roman" w:eastAsia="Times New Roman" w:hAnsi="Times New Roman" w:cs="Times New Roman"/>
          <w:sz w:val="24"/>
          <w:szCs w:val="24"/>
          <w:lang w:val="lt-LT" w:eastAsia="lt-LT"/>
        </w:rPr>
        <w:t xml:space="preserve"> </w:t>
      </w:r>
      <w:r w:rsidRPr="00CD3EF1">
        <w:rPr>
          <w:rFonts w:ascii="Times New Roman" w:eastAsia="Times New Roman" w:hAnsi="Times New Roman" w:cs="Times New Roman"/>
          <w:sz w:val="24"/>
          <w:szCs w:val="24"/>
          <w:lang w:val="lt-LT" w:eastAsia="lt-LT"/>
        </w:rPr>
        <w:t>Prezidento Valdo Adamkaus gimnazija.</w:t>
      </w:r>
    </w:p>
    <w:p w:rsidR="00CD3EF1" w:rsidRDefault="00CD3EF1" w:rsidP="008D5BDD">
      <w:pPr>
        <w:pBdr>
          <w:top w:val="none" w:sz="0" w:space="1" w:color="000000"/>
          <w:left w:val="none" w:sz="0" w:space="0" w:color="000000"/>
          <w:bottom w:val="none" w:sz="0" w:space="0" w:color="000000"/>
          <w:right w:val="none" w:sz="0" w:space="0" w:color="000000"/>
          <w:between w:val="none" w:sz="0" w:space="0" w:color="000000"/>
        </w:pBdr>
        <w:spacing w:after="0" w:line="240" w:lineRule="auto"/>
        <w:ind w:firstLine="567"/>
        <w:contextualSpacing/>
        <w:jc w:val="both"/>
        <w:rPr>
          <w:rFonts w:ascii="Times New Roman" w:eastAsia="Times New Roman" w:hAnsi="Times New Roman" w:cs="Times New Roman"/>
          <w:sz w:val="24"/>
          <w:szCs w:val="24"/>
          <w:lang w:val="lt-LT" w:eastAsia="lt-LT"/>
        </w:rPr>
      </w:pPr>
      <w:r w:rsidRPr="00CD3EF1">
        <w:rPr>
          <w:rFonts w:ascii="Times New Roman" w:eastAsia="Times New Roman" w:hAnsi="Times New Roman" w:cs="Times New Roman"/>
          <w:sz w:val="24"/>
          <w:szCs w:val="24"/>
          <w:lang w:val="lt-LT" w:eastAsia="lt-LT"/>
        </w:rPr>
        <w:t>Suorganizuota respublikinė metodinė-praktinė konferencija „Pažink. Atrask. Patirk.-</w:t>
      </w:r>
      <w:r w:rsidR="00791A1F">
        <w:rPr>
          <w:rFonts w:ascii="Times New Roman" w:eastAsia="Times New Roman" w:hAnsi="Times New Roman" w:cs="Times New Roman"/>
          <w:sz w:val="24"/>
          <w:szCs w:val="24"/>
          <w:lang w:val="lt-LT" w:eastAsia="lt-LT"/>
        </w:rPr>
        <w:t>II“, kurioje</w:t>
      </w:r>
      <w:r w:rsidRPr="00CD3EF1">
        <w:rPr>
          <w:rFonts w:ascii="Times New Roman" w:eastAsia="Times New Roman" w:hAnsi="Times New Roman" w:cs="Times New Roman"/>
          <w:sz w:val="24"/>
          <w:szCs w:val="24"/>
          <w:lang w:val="lt-LT" w:eastAsia="lt-LT"/>
        </w:rPr>
        <w:t xml:space="preserve"> dalyvavo pedagogės iš Gargždų, Joniškio, Šilalės, Tauragės miesto ir rajono. </w:t>
      </w:r>
      <w:r>
        <w:rPr>
          <w:rFonts w:ascii="Times New Roman" w:eastAsia="Times New Roman" w:hAnsi="Times New Roman" w:cs="Times New Roman"/>
          <w:sz w:val="24"/>
          <w:szCs w:val="24"/>
          <w:lang w:val="lt-LT" w:eastAsia="lt-LT"/>
        </w:rPr>
        <w:t xml:space="preserve"> </w:t>
      </w:r>
      <w:r w:rsidRPr="00CD3EF1">
        <w:rPr>
          <w:rFonts w:ascii="Times New Roman" w:eastAsia="Times New Roman" w:hAnsi="Times New Roman" w:cs="Times New Roman"/>
          <w:sz w:val="24"/>
          <w:szCs w:val="24"/>
          <w:lang w:val="lt-LT" w:eastAsia="lt-LT"/>
        </w:rPr>
        <w:t>Pristatyti 9 pranešimai, pravestos 4 meistriškumo pamokos.</w:t>
      </w:r>
    </w:p>
    <w:p w:rsidR="00CD3EF1" w:rsidRDefault="00CD3EF1" w:rsidP="008D5BDD">
      <w:pPr>
        <w:pBdr>
          <w:top w:val="none" w:sz="0" w:space="1" w:color="000000"/>
          <w:left w:val="none" w:sz="0" w:space="0" w:color="000000"/>
          <w:bottom w:val="none" w:sz="0" w:space="0" w:color="000000"/>
          <w:right w:val="none" w:sz="0" w:space="0" w:color="000000"/>
          <w:between w:val="none" w:sz="0" w:space="0" w:color="000000"/>
        </w:pBdr>
        <w:spacing w:after="0" w:line="240" w:lineRule="auto"/>
        <w:ind w:firstLine="567"/>
        <w:contextualSpacing/>
        <w:jc w:val="both"/>
        <w:rPr>
          <w:rFonts w:ascii="Times New Roman" w:eastAsia="Times New Roman" w:hAnsi="Times New Roman" w:cs="Times New Roman"/>
          <w:sz w:val="24"/>
          <w:szCs w:val="24"/>
          <w:lang w:val="lt-LT" w:eastAsia="lt-LT"/>
        </w:rPr>
      </w:pPr>
      <w:r w:rsidRPr="00CD3EF1">
        <w:rPr>
          <w:rFonts w:ascii="Times New Roman" w:eastAsia="Times New Roman" w:hAnsi="Times New Roman" w:cs="Times New Roman"/>
          <w:sz w:val="24"/>
          <w:szCs w:val="24"/>
          <w:lang w:val="lt-LT" w:eastAsia="lt-LT"/>
        </w:rPr>
        <w:t>Mokytojos A. Knistautienė ir L. Macijauskaitė parengė paro</w:t>
      </w:r>
      <w:r w:rsidR="00122048">
        <w:rPr>
          <w:rFonts w:ascii="Times New Roman" w:eastAsia="Times New Roman" w:hAnsi="Times New Roman" w:cs="Times New Roman"/>
          <w:sz w:val="24"/>
          <w:szCs w:val="24"/>
          <w:lang w:val="lt-LT" w:eastAsia="lt-LT"/>
        </w:rPr>
        <w:t xml:space="preserve">dą-kompoziciją iš </w:t>
      </w:r>
      <w:r w:rsidRPr="00CD3EF1">
        <w:rPr>
          <w:rFonts w:ascii="Times New Roman" w:eastAsia="Times New Roman" w:hAnsi="Times New Roman" w:cs="Times New Roman"/>
          <w:sz w:val="24"/>
          <w:szCs w:val="24"/>
          <w:lang w:val="lt-LT" w:eastAsia="lt-LT"/>
        </w:rPr>
        <w:t>antrinių žaliavų „Kūrybiniai sprendimai Kalėdinei p</w:t>
      </w:r>
      <w:r w:rsidR="00122048">
        <w:rPr>
          <w:rFonts w:ascii="Times New Roman" w:eastAsia="Times New Roman" w:hAnsi="Times New Roman" w:cs="Times New Roman"/>
          <w:sz w:val="24"/>
          <w:szCs w:val="24"/>
          <w:lang w:val="lt-LT" w:eastAsia="lt-LT"/>
        </w:rPr>
        <w:t xml:space="preserve">uošybai tvaraus švenčių laukimo </w:t>
      </w:r>
      <w:r w:rsidRPr="00CD3EF1">
        <w:rPr>
          <w:rFonts w:ascii="Times New Roman" w:eastAsia="Times New Roman" w:hAnsi="Times New Roman" w:cs="Times New Roman"/>
          <w:sz w:val="24"/>
          <w:szCs w:val="24"/>
          <w:lang w:val="lt-LT" w:eastAsia="lt-LT"/>
        </w:rPr>
        <w:t>kontekste“, kuri buvo eksponuota Tauragės Pagalbos mokytojui ir mokiniui centre.</w:t>
      </w:r>
    </w:p>
    <w:p w:rsidR="009850BA" w:rsidRDefault="009850BA" w:rsidP="008D5BDD">
      <w:pPr>
        <w:pBdr>
          <w:top w:val="none" w:sz="0" w:space="1" w:color="000000"/>
          <w:left w:val="none" w:sz="0" w:space="0" w:color="000000"/>
          <w:bottom w:val="none" w:sz="0" w:space="0" w:color="000000"/>
          <w:right w:val="none" w:sz="0" w:space="0" w:color="000000"/>
          <w:between w:val="none" w:sz="0" w:space="0" w:color="000000"/>
        </w:pBdr>
        <w:spacing w:after="0" w:line="240" w:lineRule="auto"/>
        <w:ind w:firstLine="567"/>
        <w:contextualSpacing/>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Bendradarbiaujant su Tauragės maltiečiais, Ta</w:t>
      </w:r>
      <w:r w:rsidR="006B58C9">
        <w:rPr>
          <w:rFonts w:ascii="Times New Roman" w:eastAsia="Times New Roman" w:hAnsi="Times New Roman" w:cs="Times New Roman"/>
          <w:sz w:val="24"/>
          <w:szCs w:val="24"/>
          <w:lang w:val="lt-LT" w:eastAsia="lt-LT"/>
        </w:rPr>
        <w:t>uragės Š</w:t>
      </w:r>
      <w:r>
        <w:rPr>
          <w:rFonts w:ascii="Times New Roman" w:eastAsia="Times New Roman" w:hAnsi="Times New Roman" w:cs="Times New Roman"/>
          <w:sz w:val="24"/>
          <w:szCs w:val="24"/>
          <w:lang w:val="lt-LT" w:eastAsia="lt-LT"/>
        </w:rPr>
        <w:t>v</w:t>
      </w:r>
      <w:r w:rsidR="006B58C9">
        <w:rPr>
          <w:rFonts w:ascii="Times New Roman" w:eastAsia="Times New Roman" w:hAnsi="Times New Roman" w:cs="Times New Roman"/>
          <w:sz w:val="24"/>
          <w:szCs w:val="24"/>
          <w:lang w:val="lt-LT" w:eastAsia="lt-LT"/>
        </w:rPr>
        <w:t>č</w:t>
      </w:r>
      <w:r>
        <w:rPr>
          <w:rFonts w:ascii="Times New Roman" w:eastAsia="Times New Roman" w:hAnsi="Times New Roman" w:cs="Times New Roman"/>
          <w:sz w:val="24"/>
          <w:szCs w:val="24"/>
          <w:lang w:val="lt-LT" w:eastAsia="lt-LT"/>
        </w:rPr>
        <w:t>. Trejybės parapija suorganizuotas gerumo renginys „Dovanėlės maltiečiams“</w:t>
      </w:r>
      <w:r w:rsidR="00122048">
        <w:rPr>
          <w:rFonts w:ascii="Times New Roman" w:eastAsia="Times New Roman" w:hAnsi="Times New Roman" w:cs="Times New Roman"/>
          <w:sz w:val="24"/>
          <w:szCs w:val="24"/>
          <w:lang w:val="lt-LT" w:eastAsia="lt-LT"/>
        </w:rPr>
        <w:t>.</w:t>
      </w:r>
    </w:p>
    <w:p w:rsidR="001949B2" w:rsidRPr="001949B2" w:rsidRDefault="00122048" w:rsidP="008D5BDD">
      <w:pPr>
        <w:pBdr>
          <w:top w:val="none" w:sz="0" w:space="1" w:color="000000"/>
          <w:left w:val="none" w:sz="0" w:space="0" w:color="000000"/>
          <w:bottom w:val="none" w:sz="0" w:space="0" w:color="000000"/>
          <w:right w:val="none" w:sz="0" w:space="0" w:color="000000"/>
          <w:between w:val="none" w:sz="0" w:space="0" w:color="000000"/>
        </w:pBdr>
        <w:spacing w:after="0" w:line="240" w:lineRule="auto"/>
        <w:ind w:firstLine="567"/>
        <w:contextualSpacing/>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 xml:space="preserve">Graži bendrystė sieja įstaigą su kitomis Tauragės ikimokyklinio ugdymo įstaigomis, kviečiame </w:t>
      </w:r>
      <w:r w:rsidR="001949B2">
        <w:rPr>
          <w:rFonts w:ascii="Times New Roman" w:eastAsia="Times New Roman" w:hAnsi="Times New Roman" w:cs="Times New Roman"/>
          <w:sz w:val="24"/>
          <w:szCs w:val="24"/>
          <w:lang w:val="lt-LT" w:eastAsia="lt-LT"/>
        </w:rPr>
        <w:t xml:space="preserve">vieni kitus į organizuojamus renginius. </w:t>
      </w:r>
      <w:r w:rsidR="001949B2" w:rsidRPr="001949B2">
        <w:rPr>
          <w:rFonts w:ascii="Times New Roman" w:eastAsia="Times New Roman" w:hAnsi="Times New Roman" w:cs="Times New Roman"/>
          <w:sz w:val="24"/>
          <w:szCs w:val="24"/>
          <w:lang w:val="lt-LT" w:eastAsia="lt-LT"/>
        </w:rPr>
        <w:t xml:space="preserve">Tauragės </w:t>
      </w:r>
      <w:r w:rsidR="006B58C9">
        <w:rPr>
          <w:rFonts w:ascii="Times New Roman" w:eastAsia="Times New Roman" w:hAnsi="Times New Roman" w:cs="Times New Roman"/>
          <w:sz w:val="24"/>
          <w:szCs w:val="24"/>
          <w:lang w:val="lt-LT" w:eastAsia="lt-LT"/>
        </w:rPr>
        <w:t xml:space="preserve">VRCM „Pušelė“ </w:t>
      </w:r>
      <w:r w:rsidR="001949B2">
        <w:rPr>
          <w:rFonts w:ascii="Times New Roman" w:eastAsia="Times New Roman" w:hAnsi="Times New Roman" w:cs="Times New Roman"/>
          <w:sz w:val="24"/>
          <w:szCs w:val="24"/>
          <w:lang w:val="lt-LT" w:eastAsia="lt-LT"/>
        </w:rPr>
        <w:t>suorganizavo</w:t>
      </w:r>
      <w:r w:rsidR="001949B2" w:rsidRPr="001949B2">
        <w:rPr>
          <w:rFonts w:ascii="Times New Roman" w:eastAsia="Times New Roman" w:hAnsi="Times New Roman" w:cs="Times New Roman"/>
          <w:sz w:val="24"/>
          <w:szCs w:val="24"/>
          <w:lang w:val="lt-LT" w:eastAsia="lt-LT"/>
        </w:rPr>
        <w:t xml:space="preserve"> rengin</w:t>
      </w:r>
      <w:r w:rsidR="00B1139B">
        <w:rPr>
          <w:rFonts w:ascii="Times New Roman" w:eastAsia="Times New Roman" w:hAnsi="Times New Roman" w:cs="Times New Roman"/>
          <w:sz w:val="24"/>
          <w:szCs w:val="24"/>
          <w:lang w:val="lt-LT" w:eastAsia="lt-LT"/>
        </w:rPr>
        <w:t>į</w:t>
      </w:r>
      <w:r w:rsidR="001949B2" w:rsidRPr="001949B2">
        <w:rPr>
          <w:rFonts w:ascii="Times New Roman" w:eastAsia="Times New Roman" w:hAnsi="Times New Roman" w:cs="Times New Roman"/>
          <w:sz w:val="24"/>
          <w:szCs w:val="24"/>
          <w:lang w:val="lt-LT" w:eastAsia="lt-LT"/>
        </w:rPr>
        <w:t xml:space="preserve"> „Vaikystės</w:t>
      </w:r>
    </w:p>
    <w:p w:rsidR="00CD3EF1" w:rsidRPr="009012E7" w:rsidRDefault="001949B2" w:rsidP="008D5BDD">
      <w:pPr>
        <w:pBdr>
          <w:top w:val="none" w:sz="0" w:space="1" w:color="000000"/>
          <w:left w:val="none" w:sz="0" w:space="0" w:color="000000"/>
          <w:bottom w:val="none" w:sz="0" w:space="0" w:color="000000"/>
          <w:right w:val="none" w:sz="0" w:space="0" w:color="000000"/>
          <w:between w:val="none" w:sz="0" w:space="0" w:color="000000"/>
        </w:pBdr>
        <w:spacing w:after="0" w:line="240" w:lineRule="auto"/>
        <w:ind w:firstLine="567"/>
        <w:contextualSpacing/>
        <w:jc w:val="both"/>
        <w:rPr>
          <w:rFonts w:ascii="Times New Roman" w:eastAsia="Times New Roman" w:hAnsi="Times New Roman" w:cs="Times New Roman"/>
          <w:sz w:val="24"/>
          <w:szCs w:val="24"/>
          <w:lang w:val="lt-LT" w:eastAsia="lt-LT"/>
        </w:rPr>
      </w:pPr>
      <w:r w:rsidRPr="001949B2">
        <w:rPr>
          <w:rFonts w:ascii="Times New Roman" w:eastAsia="Times New Roman" w:hAnsi="Times New Roman" w:cs="Times New Roman"/>
          <w:sz w:val="24"/>
          <w:szCs w:val="24"/>
          <w:lang w:val="lt-LT" w:eastAsia="lt-LT"/>
        </w:rPr>
        <w:lastRenderedPageBreak/>
        <w:t xml:space="preserve">kiemas“, skirtas </w:t>
      </w:r>
      <w:r w:rsidR="00B1139B">
        <w:rPr>
          <w:rFonts w:ascii="Times New Roman" w:eastAsia="Times New Roman" w:hAnsi="Times New Roman" w:cs="Times New Roman"/>
          <w:sz w:val="24"/>
          <w:szCs w:val="24"/>
          <w:lang w:val="lt-LT" w:eastAsia="lt-LT"/>
        </w:rPr>
        <w:t xml:space="preserve">Tarptautinės vaikų gynimo dienai bei </w:t>
      </w:r>
      <w:r w:rsidRPr="001949B2">
        <w:rPr>
          <w:rFonts w:ascii="Times New Roman" w:eastAsia="Times New Roman" w:hAnsi="Times New Roman" w:cs="Times New Roman"/>
          <w:sz w:val="24"/>
          <w:szCs w:val="24"/>
          <w:lang w:val="lt-LT" w:eastAsia="lt-LT"/>
        </w:rPr>
        <w:t>Tauragės – Lietuvos kultūros sotinės – metų</w:t>
      </w:r>
      <w:r w:rsidR="009012E7">
        <w:rPr>
          <w:rFonts w:ascii="Times New Roman" w:eastAsia="Times New Roman" w:hAnsi="Times New Roman" w:cs="Times New Roman"/>
          <w:sz w:val="24"/>
          <w:szCs w:val="24"/>
          <w:lang w:val="lt-LT" w:eastAsia="lt-LT"/>
        </w:rPr>
        <w:t xml:space="preserve"> </w:t>
      </w:r>
      <w:r w:rsidR="00B1139B">
        <w:rPr>
          <w:rFonts w:ascii="Times New Roman" w:eastAsia="Times New Roman" w:hAnsi="Times New Roman" w:cs="Times New Roman"/>
          <w:sz w:val="24"/>
          <w:szCs w:val="24"/>
          <w:lang w:val="lt-LT" w:eastAsia="lt-LT"/>
        </w:rPr>
        <w:t>paminėjimui. Jame dalyvavo Tauragės miesto ikimok</w:t>
      </w:r>
      <w:r w:rsidR="006B58C9">
        <w:rPr>
          <w:rFonts w:ascii="Times New Roman" w:eastAsia="Times New Roman" w:hAnsi="Times New Roman" w:cs="Times New Roman"/>
          <w:sz w:val="24"/>
          <w:szCs w:val="24"/>
          <w:lang w:val="lt-LT" w:eastAsia="lt-LT"/>
        </w:rPr>
        <w:t xml:space="preserve">yklinio ugdymo įstaigų vaikai. </w:t>
      </w:r>
      <w:r w:rsidR="009012E7">
        <w:rPr>
          <w:rFonts w:ascii="Times New Roman" w:eastAsia="Times New Roman" w:hAnsi="Times New Roman" w:cs="Times New Roman"/>
          <w:sz w:val="24"/>
          <w:szCs w:val="24"/>
          <w:lang w:val="lt-LT" w:eastAsia="lt-LT"/>
        </w:rPr>
        <w:t>Taip pat vyko bendri renginiai su Tauragės l.</w:t>
      </w:r>
      <w:r w:rsidR="006B58C9">
        <w:rPr>
          <w:rFonts w:ascii="Times New Roman" w:eastAsia="Times New Roman" w:hAnsi="Times New Roman" w:cs="Times New Roman"/>
          <w:sz w:val="24"/>
          <w:szCs w:val="24"/>
          <w:lang w:val="lt-LT" w:eastAsia="lt-LT"/>
        </w:rPr>
        <w:t>-</w:t>
      </w:r>
      <w:r w:rsidR="009012E7">
        <w:rPr>
          <w:rFonts w:ascii="Times New Roman" w:eastAsia="Times New Roman" w:hAnsi="Times New Roman" w:cs="Times New Roman"/>
          <w:sz w:val="24"/>
          <w:szCs w:val="24"/>
          <w:lang w:val="lt-LT" w:eastAsia="lt-LT"/>
        </w:rPr>
        <w:t xml:space="preserve"> d. „Ažuoliukas“: </w:t>
      </w:r>
      <w:r w:rsidR="009012E7" w:rsidRPr="009012E7">
        <w:rPr>
          <w:rFonts w:ascii="Times New Roman" w:eastAsia="Times New Roman" w:hAnsi="Times New Roman" w:cs="Times New Roman"/>
          <w:sz w:val="24"/>
          <w:szCs w:val="24"/>
          <w:lang w:val="lt-LT" w:eastAsia="lt-LT"/>
        </w:rPr>
        <w:t>„Pasidalinkime draugyste“</w:t>
      </w:r>
      <w:r w:rsidR="009012E7">
        <w:rPr>
          <w:rFonts w:ascii="Times New Roman" w:eastAsia="Times New Roman" w:hAnsi="Times New Roman" w:cs="Times New Roman"/>
          <w:sz w:val="24"/>
          <w:szCs w:val="24"/>
          <w:lang w:val="lt-LT" w:eastAsia="lt-LT"/>
        </w:rPr>
        <w:t xml:space="preserve"> bei „Šviesoforo šventė“.</w:t>
      </w:r>
    </w:p>
    <w:p w:rsidR="00994EF1" w:rsidRPr="00D335B7" w:rsidRDefault="00994EF1" w:rsidP="008D5BDD">
      <w:pPr>
        <w:overflowPunct w:val="0"/>
        <w:autoSpaceDE w:val="0"/>
        <w:autoSpaceDN w:val="0"/>
        <w:adjustRightInd w:val="0"/>
        <w:spacing w:after="0" w:line="240" w:lineRule="auto"/>
        <w:ind w:firstLine="567"/>
        <w:jc w:val="both"/>
        <w:textAlignment w:val="baseline"/>
        <w:rPr>
          <w:rFonts w:ascii="Times New Roman" w:eastAsia="Calibri" w:hAnsi="Times New Roman" w:cs="Times New Roman"/>
          <w:b/>
          <w:sz w:val="24"/>
          <w:szCs w:val="24"/>
          <w:lang w:val="lt-LT"/>
        </w:rPr>
      </w:pPr>
      <w:r w:rsidRPr="00D335B7">
        <w:rPr>
          <w:rFonts w:ascii="Times New Roman" w:eastAsia="Calibri" w:hAnsi="Times New Roman" w:cs="Times New Roman"/>
          <w:b/>
          <w:sz w:val="24"/>
          <w:szCs w:val="24"/>
          <w:lang w:val="lt-LT"/>
        </w:rPr>
        <w:t>Kiti kriterijai.</w:t>
      </w:r>
    </w:p>
    <w:p w:rsidR="00994EF1" w:rsidRPr="00D335B7" w:rsidRDefault="00994EF1" w:rsidP="008D5BDD">
      <w:pPr>
        <w:pBdr>
          <w:top w:val="nil"/>
          <w:left w:val="nil"/>
          <w:bottom w:val="nil"/>
          <w:right w:val="nil"/>
          <w:between w:val="nil"/>
        </w:pBdr>
        <w:spacing w:after="0" w:line="240" w:lineRule="auto"/>
        <w:ind w:firstLine="567"/>
        <w:contextualSpacing/>
        <w:rPr>
          <w:rFonts w:ascii="Times New Roman" w:eastAsia="Calibri" w:hAnsi="Times New Roman" w:cs="Times New Roman"/>
          <w:b/>
          <w:sz w:val="24"/>
          <w:szCs w:val="24"/>
          <w:lang w:val="lt-LT" w:eastAsia="lt-LT"/>
        </w:rPr>
      </w:pPr>
      <w:r w:rsidRPr="00D335B7">
        <w:rPr>
          <w:rFonts w:ascii="Times New Roman" w:eastAsia="Calibri" w:hAnsi="Times New Roman" w:cs="Times New Roman"/>
          <w:b/>
          <w:sz w:val="24"/>
          <w:szCs w:val="24"/>
          <w:lang w:val="lt-LT" w:eastAsia="lt-LT"/>
        </w:rPr>
        <w:t>Pagalbos teikimas.</w:t>
      </w:r>
    </w:p>
    <w:p w:rsidR="00994EF1" w:rsidRPr="00216D16" w:rsidRDefault="00994EF1" w:rsidP="008D5BDD">
      <w:pPr>
        <w:spacing w:after="0" w:line="240" w:lineRule="auto"/>
        <w:ind w:firstLine="567"/>
        <w:jc w:val="both"/>
        <w:rPr>
          <w:rFonts w:ascii="Times New Roman" w:hAnsi="Times New Roman" w:cs="Times New Roman"/>
          <w:sz w:val="24"/>
          <w:szCs w:val="24"/>
          <w:lang w:val="lt-LT"/>
        </w:rPr>
      </w:pPr>
      <w:r w:rsidRPr="00D335B7">
        <w:rPr>
          <w:rFonts w:ascii="Times New Roman" w:hAnsi="Times New Roman" w:cs="Times New Roman"/>
          <w:sz w:val="24"/>
          <w:szCs w:val="24"/>
          <w:lang w:val="lt-LT"/>
        </w:rPr>
        <w:t>202</w:t>
      </w:r>
      <w:r w:rsidR="001F6155">
        <w:rPr>
          <w:rFonts w:ascii="Times New Roman" w:hAnsi="Times New Roman" w:cs="Times New Roman"/>
          <w:sz w:val="24"/>
          <w:szCs w:val="24"/>
          <w:lang w:val="lt-LT"/>
        </w:rPr>
        <w:t>3</w:t>
      </w:r>
      <w:r w:rsidRPr="00D335B7">
        <w:rPr>
          <w:rFonts w:ascii="Times New Roman" w:hAnsi="Times New Roman" w:cs="Times New Roman"/>
          <w:sz w:val="24"/>
          <w:szCs w:val="24"/>
          <w:lang w:val="lt-LT"/>
        </w:rPr>
        <w:t xml:space="preserve"> m. sistemingai ir nuosekliai mokykloje buvo teikta švietimo pagalba: </w:t>
      </w:r>
      <w:r w:rsidR="00216D16" w:rsidRPr="00216D16">
        <w:rPr>
          <w:rFonts w:ascii="Times New Roman" w:hAnsi="Times New Roman" w:cs="Times New Roman"/>
          <w:sz w:val="24"/>
          <w:szCs w:val="24"/>
          <w:lang w:val="lt-LT"/>
        </w:rPr>
        <w:t>112 ugdytinių teikta logopedinė pagalba, specialioji pedagoginė pagalba 29 ikimokyklinio amžiaus vaikams, 27 ugdytiniai lankė individualius judesio korekcijos mokytojo užsiėmimus. Mokyklos VGK nutarimu 53 vaikai lankė „Linksmųjų pėdučių“ užsiėmimus.</w:t>
      </w:r>
    </w:p>
    <w:p w:rsidR="00994EF1" w:rsidRPr="00D335B7" w:rsidRDefault="00994EF1" w:rsidP="008D5BDD">
      <w:pPr>
        <w:spacing w:after="0" w:line="240" w:lineRule="auto"/>
        <w:ind w:firstLine="567"/>
        <w:jc w:val="both"/>
        <w:rPr>
          <w:rFonts w:ascii="Times New Roman" w:hAnsi="Times New Roman" w:cs="Times New Roman"/>
          <w:sz w:val="24"/>
          <w:szCs w:val="24"/>
          <w:lang w:val="lt-LT"/>
        </w:rPr>
      </w:pPr>
      <w:r w:rsidRPr="00D335B7">
        <w:rPr>
          <w:rFonts w:ascii="Times New Roman" w:hAnsi="Times New Roman" w:cs="Times New Roman"/>
          <w:sz w:val="24"/>
          <w:szCs w:val="24"/>
          <w:lang w:val="lt-LT"/>
        </w:rPr>
        <w:t xml:space="preserve">VGK nariai teikė individualią metodinę pagalbą grupių mokytojoms dėl darbo su sveikų vaikų grupėse integruotai ugdomais specialiųjų poreikių vaikais. </w:t>
      </w:r>
    </w:p>
    <w:p w:rsidR="00994EF1" w:rsidRPr="00D335B7" w:rsidRDefault="00994EF1" w:rsidP="008D5BD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val="lt-LT" w:eastAsia="lt-LT"/>
        </w:rPr>
      </w:pPr>
      <w:r w:rsidRPr="00216D16">
        <w:rPr>
          <w:rFonts w:ascii="Times New Roman" w:hAnsi="Times New Roman" w:cs="Times New Roman"/>
          <w:sz w:val="24"/>
          <w:szCs w:val="24"/>
          <w:lang w:val="lt-LT"/>
        </w:rPr>
        <w:t xml:space="preserve">VGK per ataskaitinį laikotarpį organizavo </w:t>
      </w:r>
      <w:r w:rsidR="00216D16" w:rsidRPr="00216D16">
        <w:rPr>
          <w:rFonts w:ascii="Times New Roman" w:hAnsi="Times New Roman" w:cs="Times New Roman"/>
          <w:sz w:val="24"/>
          <w:szCs w:val="24"/>
          <w:lang w:val="lt-LT"/>
        </w:rPr>
        <w:t>15</w:t>
      </w:r>
      <w:r w:rsidRPr="00216D16">
        <w:rPr>
          <w:rFonts w:ascii="Times New Roman" w:hAnsi="Times New Roman" w:cs="Times New Roman"/>
          <w:sz w:val="24"/>
          <w:szCs w:val="24"/>
          <w:lang w:val="lt-LT"/>
        </w:rPr>
        <w:t xml:space="preserve"> posėdžių. Jų metu buvo pritarta VGK veiklos plano 202</w:t>
      </w:r>
      <w:r w:rsidR="001F6155" w:rsidRPr="00216D16">
        <w:rPr>
          <w:rFonts w:ascii="Times New Roman" w:hAnsi="Times New Roman" w:cs="Times New Roman"/>
          <w:sz w:val="24"/>
          <w:szCs w:val="24"/>
          <w:lang w:val="lt-LT"/>
        </w:rPr>
        <w:t>3</w:t>
      </w:r>
      <w:r w:rsidRPr="00216D16">
        <w:rPr>
          <w:rFonts w:ascii="Times New Roman" w:hAnsi="Times New Roman" w:cs="Times New Roman"/>
          <w:sz w:val="24"/>
          <w:szCs w:val="24"/>
          <w:lang w:val="lt-LT"/>
        </w:rPr>
        <w:t xml:space="preserve"> metams projektui, patvirtinti pagalbos gavėjų sąrašai, pritarta specialiųjų ugdymosi poreikių mokinių programoms, aptarti programų integravimo į ugdymo procesą klausimai, priemonės, taikomos sveikatingumui stiprinti, mokinių socializacijos sėkmingumas ir problemos, sprendimo galimybės, pagalbos teikimo efektyvumas. </w:t>
      </w:r>
      <w:r w:rsidRPr="00216D16">
        <w:rPr>
          <w:rFonts w:ascii="Times New Roman" w:eastAsia="Times New Roman" w:hAnsi="Times New Roman" w:cs="Times New Roman"/>
          <w:sz w:val="24"/>
          <w:szCs w:val="24"/>
          <w:lang w:val="lt-LT" w:eastAsia="lt-LT"/>
        </w:rPr>
        <w:t>VGK posėdžiuose sistemingai buvo aptariami mokinių pasiekimai</w:t>
      </w:r>
      <w:r w:rsidRPr="00D335B7">
        <w:rPr>
          <w:rFonts w:ascii="Times New Roman" w:eastAsia="Times New Roman" w:hAnsi="Times New Roman" w:cs="Times New Roman"/>
          <w:sz w:val="24"/>
          <w:szCs w:val="24"/>
          <w:lang w:val="lt-LT" w:eastAsia="lt-LT"/>
        </w:rPr>
        <w:t>.</w:t>
      </w:r>
    </w:p>
    <w:p w:rsidR="00994EF1" w:rsidRPr="00D335B7" w:rsidRDefault="00994EF1" w:rsidP="008D5BDD">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val="lt-LT" w:eastAsia="lt-LT"/>
        </w:rPr>
      </w:pPr>
      <w:r w:rsidRPr="00D335B7">
        <w:rPr>
          <w:rFonts w:ascii="Times New Roman" w:eastAsia="Calibri" w:hAnsi="Times New Roman" w:cs="Times New Roman"/>
          <w:b/>
          <w:sz w:val="24"/>
          <w:szCs w:val="24"/>
          <w:lang w:val="lt-LT"/>
        </w:rPr>
        <w:t>Mokyklos veiklos kokybės į</w:t>
      </w:r>
      <w:r w:rsidRPr="00D335B7">
        <w:rPr>
          <w:rFonts w:ascii="Times New Roman" w:eastAsia="Times New Roman" w:hAnsi="Times New Roman" w:cs="Times New Roman"/>
          <w:b/>
          <w:sz w:val="24"/>
          <w:szCs w:val="24"/>
          <w:lang w:val="lt-LT" w:eastAsia="lt-LT"/>
        </w:rPr>
        <w:t>sivertinimas</w:t>
      </w:r>
      <w:r w:rsidRPr="00D335B7">
        <w:rPr>
          <w:rFonts w:ascii="Times New Roman" w:eastAsia="Times New Roman" w:hAnsi="Times New Roman" w:cs="Times New Roman"/>
          <w:sz w:val="24"/>
          <w:szCs w:val="24"/>
          <w:lang w:val="lt-LT" w:eastAsia="lt-LT"/>
        </w:rPr>
        <w:t xml:space="preserve">. </w:t>
      </w:r>
    </w:p>
    <w:p w:rsidR="00994EF1" w:rsidRPr="00D335B7" w:rsidRDefault="00994EF1" w:rsidP="008D5BDD">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val="lt-LT" w:eastAsia="lt-LT"/>
        </w:rPr>
      </w:pPr>
      <w:r w:rsidRPr="00D335B7">
        <w:rPr>
          <w:rFonts w:ascii="Times New Roman" w:eastAsia="Times New Roman" w:hAnsi="Times New Roman" w:cs="Times New Roman"/>
          <w:sz w:val="24"/>
          <w:szCs w:val="24"/>
          <w:lang w:val="lt-LT" w:eastAsia="lt-LT"/>
        </w:rPr>
        <w:t>202</w:t>
      </w:r>
      <w:r w:rsidR="001F6155">
        <w:rPr>
          <w:rFonts w:ascii="Times New Roman" w:eastAsia="Times New Roman" w:hAnsi="Times New Roman" w:cs="Times New Roman"/>
          <w:sz w:val="24"/>
          <w:szCs w:val="24"/>
          <w:lang w:val="lt-LT" w:eastAsia="lt-LT"/>
        </w:rPr>
        <w:t>3</w:t>
      </w:r>
      <w:r w:rsidRPr="00D335B7">
        <w:rPr>
          <w:rFonts w:ascii="Times New Roman" w:eastAsia="Times New Roman" w:hAnsi="Times New Roman" w:cs="Times New Roman"/>
          <w:sz w:val="24"/>
          <w:szCs w:val="24"/>
          <w:lang w:val="lt-LT" w:eastAsia="lt-LT"/>
        </w:rPr>
        <w:t xml:space="preserve"> m. spalio mėn. Google Forms Microsoft 365 platformoje atlikta mokytojų apklausa „Plačiojo įsivertinimo apklausa mokytojams 202</w:t>
      </w:r>
      <w:r w:rsidR="00194430">
        <w:rPr>
          <w:rFonts w:ascii="Times New Roman" w:eastAsia="Times New Roman" w:hAnsi="Times New Roman" w:cs="Times New Roman"/>
          <w:sz w:val="24"/>
          <w:szCs w:val="24"/>
          <w:lang w:val="lt-LT" w:eastAsia="lt-LT"/>
        </w:rPr>
        <w:t>3</w:t>
      </w:r>
      <w:r w:rsidRPr="00D335B7">
        <w:rPr>
          <w:rFonts w:ascii="Times New Roman" w:eastAsia="Times New Roman" w:hAnsi="Times New Roman" w:cs="Times New Roman"/>
          <w:sz w:val="24"/>
          <w:szCs w:val="24"/>
          <w:lang w:val="lt-LT" w:eastAsia="lt-LT"/>
        </w:rPr>
        <w:t xml:space="preserve"> m.“. Platusis įsivertinimas atskleidė šiuos rezultatus</w:t>
      </w:r>
      <w:r w:rsidR="00194430">
        <w:rPr>
          <w:rFonts w:ascii="Times New Roman" w:eastAsia="Times New Roman" w:hAnsi="Times New Roman" w:cs="Times New Roman"/>
          <w:sz w:val="24"/>
          <w:szCs w:val="24"/>
          <w:lang w:val="lt-LT" w:eastAsia="lt-LT"/>
        </w:rPr>
        <w:t xml:space="preserve"> (išreitinguota pagal svarbumą)</w:t>
      </w:r>
      <w:r w:rsidRPr="00D335B7">
        <w:rPr>
          <w:rFonts w:ascii="Times New Roman" w:eastAsia="Times New Roman" w:hAnsi="Times New Roman" w:cs="Times New Roman"/>
          <w:sz w:val="24"/>
          <w:szCs w:val="24"/>
          <w:lang w:val="lt-LT" w:eastAsia="lt-LT"/>
        </w:rPr>
        <w:t>:</w:t>
      </w:r>
    </w:p>
    <w:p w:rsidR="00994EF1" w:rsidRPr="00D335B7" w:rsidRDefault="00994EF1" w:rsidP="00994EF1">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val="lt-LT" w:eastAsia="lt-LT"/>
        </w:rPr>
      </w:pPr>
    </w:p>
    <w:tbl>
      <w:tblPr>
        <w:tblStyle w:val="Lentelstinklelis1"/>
        <w:tblW w:w="0" w:type="auto"/>
        <w:tblLook w:val="04A0" w:firstRow="1" w:lastRow="0" w:firstColumn="1" w:lastColumn="0" w:noHBand="0" w:noVBand="1"/>
      </w:tblPr>
      <w:tblGrid>
        <w:gridCol w:w="3955"/>
        <w:gridCol w:w="776"/>
        <w:gridCol w:w="4395"/>
        <w:gridCol w:w="836"/>
      </w:tblGrid>
      <w:tr w:rsidR="00994EF1" w:rsidRPr="00D335B7" w:rsidTr="00885678">
        <w:tc>
          <w:tcPr>
            <w:tcW w:w="4731" w:type="dxa"/>
            <w:gridSpan w:val="2"/>
          </w:tcPr>
          <w:p w:rsidR="00994EF1" w:rsidRPr="00D335B7" w:rsidRDefault="00994EF1" w:rsidP="00E37D62">
            <w:pPr>
              <w:jc w:val="center"/>
              <w:rPr>
                <w:b/>
                <w:color w:val="auto"/>
              </w:rPr>
            </w:pPr>
            <w:r w:rsidRPr="00D335B7">
              <w:rPr>
                <w:b/>
                <w:color w:val="auto"/>
              </w:rPr>
              <w:t>5 aukščiausios vertės</w:t>
            </w:r>
          </w:p>
        </w:tc>
        <w:tc>
          <w:tcPr>
            <w:tcW w:w="5231" w:type="dxa"/>
            <w:gridSpan w:val="2"/>
          </w:tcPr>
          <w:p w:rsidR="00994EF1" w:rsidRPr="00D335B7" w:rsidRDefault="00994EF1" w:rsidP="00E37D62">
            <w:pPr>
              <w:jc w:val="center"/>
              <w:rPr>
                <w:color w:val="auto"/>
              </w:rPr>
            </w:pPr>
            <w:r w:rsidRPr="00D335B7">
              <w:rPr>
                <w:b/>
                <w:color w:val="auto"/>
              </w:rPr>
              <w:t>5 žemiausios vertės</w:t>
            </w:r>
          </w:p>
        </w:tc>
      </w:tr>
      <w:tr w:rsidR="00885678" w:rsidRPr="00885678" w:rsidTr="00885678">
        <w:trPr>
          <w:trHeight w:val="1059"/>
        </w:trPr>
        <w:tc>
          <w:tcPr>
            <w:tcW w:w="3955" w:type="dxa"/>
            <w:hideMark/>
          </w:tcPr>
          <w:p w:rsidR="00885678" w:rsidRPr="00885678" w:rsidRDefault="00885678" w:rsidP="00885678">
            <w:pPr>
              <w:rPr>
                <w:lang w:val="en-US"/>
              </w:rPr>
            </w:pPr>
            <w:r w:rsidRPr="00885678">
              <w:rPr>
                <w:bCs/>
              </w:rPr>
              <w:t>1. Mokytojai užtikrina, kad kiekvieną dieną teisės aktais nustatytą lai</w:t>
            </w:r>
            <w:r w:rsidR="00502B50">
              <w:rPr>
                <w:bCs/>
              </w:rPr>
              <w:t>ką vaikai praleistų gryname ore</w:t>
            </w:r>
          </w:p>
        </w:tc>
        <w:tc>
          <w:tcPr>
            <w:tcW w:w="776" w:type="dxa"/>
            <w:hideMark/>
          </w:tcPr>
          <w:p w:rsidR="00885678" w:rsidRPr="00885678" w:rsidRDefault="00885678" w:rsidP="00885678">
            <w:pPr>
              <w:rPr>
                <w:lang w:val="en-US"/>
              </w:rPr>
            </w:pPr>
            <w:r w:rsidRPr="00885678">
              <w:rPr>
                <w:bCs/>
              </w:rPr>
              <w:t>100%</w:t>
            </w:r>
          </w:p>
        </w:tc>
        <w:tc>
          <w:tcPr>
            <w:tcW w:w="4395" w:type="dxa"/>
            <w:hideMark/>
          </w:tcPr>
          <w:p w:rsidR="00885678" w:rsidRPr="00885678" w:rsidRDefault="00885678" w:rsidP="00885678">
            <w:pPr>
              <w:rPr>
                <w:lang w:val="en-US"/>
              </w:rPr>
            </w:pPr>
            <w:r w:rsidRPr="00885678">
              <w:rPr>
                <w:bCs/>
              </w:rPr>
              <w:t>1. Vaikai savo iniciatyva pasirenka veiklą ir priemones, įsitraukia į veikl</w:t>
            </w:r>
            <w:r w:rsidR="00502B50">
              <w:rPr>
                <w:bCs/>
              </w:rPr>
              <w:t>ą ir ją plėtoja</w:t>
            </w:r>
          </w:p>
        </w:tc>
        <w:tc>
          <w:tcPr>
            <w:tcW w:w="836" w:type="dxa"/>
            <w:hideMark/>
          </w:tcPr>
          <w:p w:rsidR="00885678" w:rsidRPr="00885678" w:rsidRDefault="00885678" w:rsidP="00885678">
            <w:pPr>
              <w:rPr>
                <w:lang w:val="en-US"/>
              </w:rPr>
            </w:pPr>
            <w:r w:rsidRPr="00885678">
              <w:rPr>
                <w:bCs/>
              </w:rPr>
              <w:t>6,25%</w:t>
            </w:r>
          </w:p>
        </w:tc>
      </w:tr>
      <w:tr w:rsidR="00885678" w:rsidRPr="00885678" w:rsidTr="00073F7A">
        <w:trPr>
          <w:trHeight w:val="914"/>
        </w:trPr>
        <w:tc>
          <w:tcPr>
            <w:tcW w:w="3955" w:type="dxa"/>
            <w:hideMark/>
          </w:tcPr>
          <w:p w:rsidR="00885678" w:rsidRPr="00885678" w:rsidRDefault="00885678" w:rsidP="00885678">
            <w:pPr>
              <w:rPr>
                <w:lang w:val="en-US"/>
              </w:rPr>
            </w:pPr>
            <w:r w:rsidRPr="00885678">
              <w:t>2. Mokykla atvira pokyčiams, dalyvauj</w:t>
            </w:r>
            <w:r w:rsidR="00502B50">
              <w:t>a švietimo gerinimo projektuose</w:t>
            </w:r>
          </w:p>
        </w:tc>
        <w:tc>
          <w:tcPr>
            <w:tcW w:w="776" w:type="dxa"/>
            <w:hideMark/>
          </w:tcPr>
          <w:p w:rsidR="00885678" w:rsidRPr="00885678" w:rsidRDefault="00885678" w:rsidP="00885678">
            <w:pPr>
              <w:rPr>
                <w:lang w:val="en-US"/>
              </w:rPr>
            </w:pPr>
            <w:r w:rsidRPr="00885678">
              <w:t>100%</w:t>
            </w:r>
          </w:p>
        </w:tc>
        <w:tc>
          <w:tcPr>
            <w:tcW w:w="4395" w:type="dxa"/>
            <w:hideMark/>
          </w:tcPr>
          <w:p w:rsidR="00885678" w:rsidRPr="00885678" w:rsidRDefault="00885678" w:rsidP="00885678">
            <w:pPr>
              <w:rPr>
                <w:lang w:val="en-US"/>
              </w:rPr>
            </w:pPr>
            <w:r w:rsidRPr="00885678">
              <w:t>2. Tobulinant mokyklą atsižv</w:t>
            </w:r>
            <w:r w:rsidR="00502B50">
              <w:t>elgiama į tėvų ir vaikų nuomonę</w:t>
            </w:r>
          </w:p>
        </w:tc>
        <w:tc>
          <w:tcPr>
            <w:tcW w:w="836" w:type="dxa"/>
            <w:hideMark/>
          </w:tcPr>
          <w:p w:rsidR="00885678" w:rsidRPr="00885678" w:rsidRDefault="00885678" w:rsidP="00885678">
            <w:pPr>
              <w:rPr>
                <w:lang w:val="en-US"/>
              </w:rPr>
            </w:pPr>
            <w:r w:rsidRPr="00885678">
              <w:t>6,25%</w:t>
            </w:r>
          </w:p>
        </w:tc>
      </w:tr>
      <w:tr w:rsidR="00885678" w:rsidRPr="00885678" w:rsidTr="00885678">
        <w:trPr>
          <w:trHeight w:val="981"/>
        </w:trPr>
        <w:tc>
          <w:tcPr>
            <w:tcW w:w="3955" w:type="dxa"/>
            <w:hideMark/>
          </w:tcPr>
          <w:p w:rsidR="00885678" w:rsidRPr="00885678" w:rsidRDefault="00885678" w:rsidP="00885678">
            <w:pPr>
              <w:rPr>
                <w:lang w:val="en-US"/>
              </w:rPr>
            </w:pPr>
            <w:r w:rsidRPr="00885678">
              <w:t>3. Vaikai žino kokio elgesio iš jų tikim</w:t>
            </w:r>
            <w:r w:rsidR="00502B50">
              <w:t>asi ir laikosi grupės taisyklių</w:t>
            </w:r>
          </w:p>
        </w:tc>
        <w:tc>
          <w:tcPr>
            <w:tcW w:w="776" w:type="dxa"/>
            <w:hideMark/>
          </w:tcPr>
          <w:p w:rsidR="00885678" w:rsidRPr="00885678" w:rsidRDefault="00885678" w:rsidP="00885678">
            <w:pPr>
              <w:rPr>
                <w:lang w:val="en-US"/>
              </w:rPr>
            </w:pPr>
            <w:r w:rsidRPr="00885678">
              <w:t>81%</w:t>
            </w:r>
          </w:p>
        </w:tc>
        <w:tc>
          <w:tcPr>
            <w:tcW w:w="4395" w:type="dxa"/>
            <w:hideMark/>
          </w:tcPr>
          <w:p w:rsidR="00885678" w:rsidRPr="00885678" w:rsidRDefault="00885678" w:rsidP="00885678">
            <w:pPr>
              <w:rPr>
                <w:lang w:val="en-US"/>
              </w:rPr>
            </w:pPr>
            <w:r w:rsidRPr="00885678">
              <w:t>3. Vaikai su manimi kalbasi apie jausmus, mokosi atpažin</w:t>
            </w:r>
            <w:r w:rsidR="00502B50">
              <w:t>ti ir tinkamai reikšti emocijas</w:t>
            </w:r>
          </w:p>
        </w:tc>
        <w:tc>
          <w:tcPr>
            <w:tcW w:w="836" w:type="dxa"/>
            <w:hideMark/>
          </w:tcPr>
          <w:p w:rsidR="00885678" w:rsidRPr="00885678" w:rsidRDefault="00885678" w:rsidP="00885678">
            <w:pPr>
              <w:rPr>
                <w:lang w:val="en-US"/>
              </w:rPr>
            </w:pPr>
            <w:r w:rsidRPr="00885678">
              <w:t>6,25%</w:t>
            </w:r>
          </w:p>
        </w:tc>
      </w:tr>
      <w:tr w:rsidR="00885678" w:rsidRPr="00885678" w:rsidTr="00073F7A">
        <w:trPr>
          <w:trHeight w:val="1411"/>
        </w:trPr>
        <w:tc>
          <w:tcPr>
            <w:tcW w:w="3955" w:type="dxa"/>
            <w:hideMark/>
          </w:tcPr>
          <w:p w:rsidR="00885678" w:rsidRPr="00885678" w:rsidRDefault="00885678" w:rsidP="00885678">
            <w:pPr>
              <w:rPr>
                <w:lang w:val="en-US"/>
              </w:rPr>
            </w:pPr>
            <w:r w:rsidRPr="00885678">
              <w:t>4. . Mokytojas stebi vaikų fizinę ir psichikos sveikatą, atpažįsta netinkamo elgesio su vaiku, ar vaiko nepriežiūros požymius ir apie tai in</w:t>
            </w:r>
            <w:r w:rsidR="00502B50">
              <w:t>formuoja Vaiko gerovės komisiją</w:t>
            </w:r>
          </w:p>
        </w:tc>
        <w:tc>
          <w:tcPr>
            <w:tcW w:w="776" w:type="dxa"/>
            <w:hideMark/>
          </w:tcPr>
          <w:p w:rsidR="00885678" w:rsidRPr="00885678" w:rsidRDefault="00885678" w:rsidP="00885678">
            <w:pPr>
              <w:rPr>
                <w:lang w:val="en-US"/>
              </w:rPr>
            </w:pPr>
            <w:r w:rsidRPr="00885678">
              <w:t>81%</w:t>
            </w:r>
          </w:p>
        </w:tc>
        <w:tc>
          <w:tcPr>
            <w:tcW w:w="4395" w:type="dxa"/>
            <w:hideMark/>
          </w:tcPr>
          <w:p w:rsidR="00885678" w:rsidRPr="00885678" w:rsidRDefault="00885678" w:rsidP="00885678">
            <w:pPr>
              <w:rPr>
                <w:lang w:val="en-US"/>
              </w:rPr>
            </w:pPr>
            <w:r w:rsidRPr="00885678">
              <w:t>4. Vaikai dr</w:t>
            </w:r>
            <w:r w:rsidR="00502B50">
              <w:t>ąsiai eksperimentuoja, tyrinėja</w:t>
            </w:r>
          </w:p>
        </w:tc>
        <w:tc>
          <w:tcPr>
            <w:tcW w:w="836" w:type="dxa"/>
            <w:hideMark/>
          </w:tcPr>
          <w:p w:rsidR="00885678" w:rsidRPr="00885678" w:rsidRDefault="00885678" w:rsidP="00885678">
            <w:pPr>
              <w:rPr>
                <w:lang w:val="en-US"/>
              </w:rPr>
            </w:pPr>
            <w:r w:rsidRPr="00885678">
              <w:t>6,25%</w:t>
            </w:r>
          </w:p>
        </w:tc>
      </w:tr>
      <w:tr w:rsidR="00885678" w:rsidRPr="00885678" w:rsidTr="00885678">
        <w:trPr>
          <w:trHeight w:val="1094"/>
        </w:trPr>
        <w:tc>
          <w:tcPr>
            <w:tcW w:w="3955" w:type="dxa"/>
            <w:hideMark/>
          </w:tcPr>
          <w:p w:rsidR="00885678" w:rsidRPr="00885678" w:rsidRDefault="00885678" w:rsidP="00885678">
            <w:pPr>
              <w:rPr>
                <w:lang w:val="en-US"/>
              </w:rPr>
            </w:pPr>
            <w:r w:rsidRPr="00885678">
              <w:t xml:space="preserve">5. Mokytojai dienos metu skiria laiko įvairiems vaikų žaidimams kaip pagrindinę vaikų raidą </w:t>
            </w:r>
            <w:r w:rsidR="00502B50">
              <w:t>ir ugdymąsi skatinančią veiklą</w:t>
            </w:r>
          </w:p>
        </w:tc>
        <w:tc>
          <w:tcPr>
            <w:tcW w:w="776" w:type="dxa"/>
            <w:hideMark/>
          </w:tcPr>
          <w:p w:rsidR="00885678" w:rsidRPr="00885678" w:rsidRDefault="00885678" w:rsidP="00885678">
            <w:pPr>
              <w:rPr>
                <w:lang w:val="en-US"/>
              </w:rPr>
            </w:pPr>
            <w:r w:rsidRPr="00885678">
              <w:t>75%</w:t>
            </w:r>
          </w:p>
        </w:tc>
        <w:tc>
          <w:tcPr>
            <w:tcW w:w="4395" w:type="dxa"/>
            <w:hideMark/>
          </w:tcPr>
          <w:p w:rsidR="00885678" w:rsidRPr="00885678" w:rsidRDefault="00885678" w:rsidP="00885678">
            <w:pPr>
              <w:rPr>
                <w:lang w:val="en-US"/>
              </w:rPr>
            </w:pPr>
          </w:p>
        </w:tc>
        <w:tc>
          <w:tcPr>
            <w:tcW w:w="836" w:type="dxa"/>
            <w:hideMark/>
          </w:tcPr>
          <w:p w:rsidR="00885678" w:rsidRPr="00885678" w:rsidRDefault="00885678" w:rsidP="00885678">
            <w:pPr>
              <w:rPr>
                <w:lang w:val="en-US"/>
              </w:rPr>
            </w:pPr>
          </w:p>
        </w:tc>
      </w:tr>
    </w:tbl>
    <w:p w:rsidR="00994EF1" w:rsidRDefault="00994EF1" w:rsidP="00994EF1">
      <w:pPr>
        <w:pBdr>
          <w:top w:val="nil"/>
          <w:left w:val="nil"/>
          <w:bottom w:val="nil"/>
          <w:right w:val="nil"/>
          <w:between w:val="nil"/>
        </w:pBdr>
        <w:spacing w:after="0" w:line="240" w:lineRule="auto"/>
        <w:ind w:firstLine="567"/>
        <w:jc w:val="both"/>
        <w:rPr>
          <w:rFonts w:ascii="Times New Roman" w:eastAsia="Times New Roman" w:hAnsi="Times New Roman" w:cs="Times New Roman"/>
          <w:bCs/>
          <w:sz w:val="24"/>
          <w:szCs w:val="24"/>
          <w:lang w:val="lt-LT" w:eastAsia="lt-LT"/>
        </w:rPr>
      </w:pPr>
    </w:p>
    <w:p w:rsidR="00885678" w:rsidRPr="004518DD" w:rsidRDefault="00994EF1" w:rsidP="00885678">
      <w:pPr>
        <w:pBdr>
          <w:top w:val="nil"/>
          <w:left w:val="nil"/>
          <w:bottom w:val="nil"/>
          <w:right w:val="nil"/>
          <w:between w:val="nil"/>
        </w:pBdr>
        <w:spacing w:after="0" w:line="240" w:lineRule="auto"/>
        <w:ind w:firstLine="567"/>
        <w:jc w:val="both"/>
        <w:rPr>
          <w:rFonts w:ascii="Times New Roman" w:eastAsia="Times New Roman" w:hAnsi="Times New Roman" w:cs="Times New Roman"/>
          <w:bCs/>
          <w:sz w:val="24"/>
          <w:szCs w:val="24"/>
          <w:lang w:val="lt-LT" w:eastAsia="lt-LT"/>
        </w:rPr>
      </w:pPr>
      <w:r w:rsidRPr="004518DD">
        <w:rPr>
          <w:rFonts w:ascii="Times New Roman" w:eastAsia="Times New Roman" w:hAnsi="Times New Roman" w:cs="Times New Roman"/>
          <w:bCs/>
          <w:sz w:val="24"/>
          <w:szCs w:val="24"/>
          <w:lang w:val="lt-LT" w:eastAsia="lt-LT"/>
        </w:rPr>
        <w:t>Plačiojo mokyklos veiklos kokybės įsivertinimo rezult</w:t>
      </w:r>
      <w:r w:rsidR="00885678" w:rsidRPr="004518DD">
        <w:rPr>
          <w:rFonts w:ascii="Times New Roman" w:eastAsia="Times New Roman" w:hAnsi="Times New Roman" w:cs="Times New Roman"/>
          <w:bCs/>
          <w:sz w:val="24"/>
          <w:szCs w:val="24"/>
          <w:lang w:val="lt-LT" w:eastAsia="lt-LT"/>
        </w:rPr>
        <w:t xml:space="preserve">atai atskleidžia, kad mokykla save identifikuoja kaip aktyvią, įvairiuose švietimo projektuose dalyvaujančią įstaigą. Mokykloje aktyvi VGK veikla: į ją kreipiasi mokytojai, susidūrę su ugdymo organizavimo sunkumais. Taip pat siekiama, kad būtų laikomasi higienos normų: vaikai kasdien vedami į lauką. </w:t>
      </w:r>
      <w:r w:rsidRPr="004518DD">
        <w:rPr>
          <w:rFonts w:ascii="Times New Roman" w:eastAsia="Times New Roman" w:hAnsi="Times New Roman" w:cs="Times New Roman"/>
          <w:bCs/>
          <w:sz w:val="24"/>
          <w:szCs w:val="24"/>
          <w:lang w:val="lt-LT" w:eastAsia="lt-LT"/>
        </w:rPr>
        <w:t>Ataskaita rodo, kad mokytojai supranta žaidimo svarbą vaiko as</w:t>
      </w:r>
      <w:r w:rsidR="00885678" w:rsidRPr="004518DD">
        <w:rPr>
          <w:rFonts w:ascii="Times New Roman" w:eastAsia="Times New Roman" w:hAnsi="Times New Roman" w:cs="Times New Roman"/>
          <w:bCs/>
          <w:sz w:val="24"/>
          <w:szCs w:val="24"/>
          <w:lang w:val="lt-LT" w:eastAsia="lt-LT"/>
        </w:rPr>
        <w:t>menybės ir įgūdžių formavimui, ir naudoja jį</w:t>
      </w:r>
      <w:r w:rsidRPr="004518DD">
        <w:rPr>
          <w:rFonts w:ascii="Times New Roman" w:eastAsia="Times New Roman" w:hAnsi="Times New Roman" w:cs="Times New Roman"/>
          <w:bCs/>
          <w:sz w:val="24"/>
          <w:szCs w:val="24"/>
          <w:lang w:val="lt-LT" w:eastAsia="lt-LT"/>
        </w:rPr>
        <w:t xml:space="preserve"> ugdymo procese</w:t>
      </w:r>
      <w:r w:rsidR="00885678" w:rsidRPr="004518DD">
        <w:rPr>
          <w:rFonts w:ascii="Times New Roman" w:eastAsia="Times New Roman" w:hAnsi="Times New Roman" w:cs="Times New Roman"/>
          <w:bCs/>
          <w:sz w:val="24"/>
          <w:szCs w:val="24"/>
          <w:lang w:val="lt-LT" w:eastAsia="lt-LT"/>
        </w:rPr>
        <w:t>.</w:t>
      </w:r>
    </w:p>
    <w:p w:rsidR="00073F7A" w:rsidRPr="004518DD" w:rsidRDefault="00885678" w:rsidP="008D5BDD">
      <w:pPr>
        <w:pBdr>
          <w:top w:val="nil"/>
          <w:left w:val="nil"/>
          <w:bottom w:val="nil"/>
          <w:right w:val="nil"/>
          <w:between w:val="nil"/>
        </w:pBdr>
        <w:spacing w:after="0" w:line="240" w:lineRule="auto"/>
        <w:ind w:firstLine="567"/>
        <w:jc w:val="both"/>
        <w:rPr>
          <w:rFonts w:ascii="Times New Roman" w:eastAsia="Times New Roman" w:hAnsi="Times New Roman" w:cs="Times New Roman"/>
          <w:bCs/>
          <w:sz w:val="24"/>
          <w:szCs w:val="24"/>
          <w:lang w:val="lt-LT" w:eastAsia="lt-LT"/>
        </w:rPr>
      </w:pPr>
      <w:r w:rsidRPr="004518DD">
        <w:rPr>
          <w:rFonts w:ascii="Times New Roman" w:eastAsia="Times New Roman" w:hAnsi="Times New Roman" w:cs="Times New Roman"/>
          <w:bCs/>
          <w:sz w:val="24"/>
          <w:szCs w:val="24"/>
          <w:lang w:val="lt-LT" w:eastAsia="lt-LT"/>
        </w:rPr>
        <w:lastRenderedPageBreak/>
        <w:t>Tobulintinos sritys – spontaniškos vaiko veiklos organizavimas, vaiko emocijų pažinimas b</w:t>
      </w:r>
      <w:r w:rsidR="00073F7A" w:rsidRPr="004518DD">
        <w:rPr>
          <w:rFonts w:ascii="Times New Roman" w:eastAsia="Times New Roman" w:hAnsi="Times New Roman" w:cs="Times New Roman"/>
          <w:bCs/>
          <w:sz w:val="24"/>
          <w:szCs w:val="24"/>
          <w:lang w:val="lt-LT" w:eastAsia="lt-LT"/>
        </w:rPr>
        <w:t>ei tėvų įtraukimas</w:t>
      </w:r>
      <w:r w:rsidRPr="004518DD">
        <w:rPr>
          <w:rFonts w:ascii="Times New Roman" w:eastAsia="Times New Roman" w:hAnsi="Times New Roman" w:cs="Times New Roman"/>
          <w:bCs/>
          <w:sz w:val="24"/>
          <w:szCs w:val="24"/>
          <w:lang w:val="lt-LT" w:eastAsia="lt-LT"/>
        </w:rPr>
        <w:t xml:space="preserve"> </w:t>
      </w:r>
      <w:r w:rsidR="004518DD" w:rsidRPr="004518DD">
        <w:rPr>
          <w:rFonts w:ascii="Times New Roman" w:eastAsia="Times New Roman" w:hAnsi="Times New Roman" w:cs="Times New Roman"/>
          <w:bCs/>
          <w:sz w:val="24"/>
          <w:szCs w:val="24"/>
          <w:lang w:val="lt-LT" w:eastAsia="lt-LT"/>
        </w:rPr>
        <w:t xml:space="preserve">į </w:t>
      </w:r>
      <w:r w:rsidR="00073F7A" w:rsidRPr="004518DD">
        <w:rPr>
          <w:rFonts w:ascii="Times New Roman" w:eastAsia="Times New Roman" w:hAnsi="Times New Roman" w:cs="Times New Roman"/>
          <w:bCs/>
          <w:sz w:val="24"/>
          <w:szCs w:val="24"/>
          <w:lang w:val="lt-LT" w:eastAsia="lt-LT"/>
        </w:rPr>
        <w:t xml:space="preserve">mokyklos </w:t>
      </w:r>
      <w:r w:rsidR="004518DD" w:rsidRPr="004518DD">
        <w:rPr>
          <w:rFonts w:ascii="Times New Roman" w:eastAsia="Times New Roman" w:hAnsi="Times New Roman" w:cs="Times New Roman"/>
          <w:bCs/>
          <w:sz w:val="24"/>
          <w:szCs w:val="24"/>
          <w:lang w:val="lt-LT" w:eastAsia="lt-LT"/>
        </w:rPr>
        <w:t xml:space="preserve">bendruomenės gyvenimą ir </w:t>
      </w:r>
      <w:r w:rsidR="00073F7A" w:rsidRPr="004518DD">
        <w:rPr>
          <w:rFonts w:ascii="Times New Roman" w:eastAsia="Times New Roman" w:hAnsi="Times New Roman" w:cs="Times New Roman"/>
          <w:bCs/>
          <w:sz w:val="24"/>
          <w:szCs w:val="24"/>
          <w:lang w:val="lt-LT" w:eastAsia="lt-LT"/>
        </w:rPr>
        <w:t>veiklą.</w:t>
      </w:r>
    </w:p>
    <w:p w:rsidR="00994EF1" w:rsidRPr="004518DD" w:rsidRDefault="004518DD" w:rsidP="008D5BDD">
      <w:pPr>
        <w:pBdr>
          <w:top w:val="nil"/>
          <w:left w:val="nil"/>
          <w:bottom w:val="nil"/>
          <w:right w:val="nil"/>
          <w:between w:val="nil"/>
        </w:pBdr>
        <w:spacing w:after="0" w:line="240" w:lineRule="auto"/>
        <w:ind w:firstLine="567"/>
        <w:jc w:val="both"/>
        <w:rPr>
          <w:rFonts w:ascii="Times New Roman" w:eastAsia="Times New Roman" w:hAnsi="Times New Roman" w:cs="Times New Roman"/>
          <w:bCs/>
          <w:sz w:val="24"/>
          <w:szCs w:val="24"/>
          <w:lang w:val="lt-LT" w:eastAsia="lt-LT"/>
        </w:rPr>
      </w:pPr>
      <w:r w:rsidRPr="004518DD">
        <w:rPr>
          <w:rFonts w:ascii="Times New Roman" w:eastAsia="Times New Roman" w:hAnsi="Times New Roman" w:cs="Times New Roman"/>
          <w:bCs/>
          <w:sz w:val="24"/>
          <w:szCs w:val="24"/>
          <w:lang w:val="lt-LT" w:eastAsia="lt-LT"/>
        </w:rPr>
        <w:t>2023</w:t>
      </w:r>
      <w:r w:rsidR="00994EF1" w:rsidRPr="004518DD">
        <w:rPr>
          <w:rFonts w:ascii="Times New Roman" w:eastAsia="Times New Roman" w:hAnsi="Times New Roman" w:cs="Times New Roman"/>
          <w:bCs/>
          <w:sz w:val="24"/>
          <w:szCs w:val="24"/>
          <w:lang w:val="lt-LT" w:eastAsia="lt-LT"/>
        </w:rPr>
        <w:t xml:space="preserve"> m. lapkričio mėn. </w:t>
      </w:r>
      <w:r w:rsidR="00994EF1" w:rsidRPr="004518DD">
        <w:rPr>
          <w:rFonts w:ascii="Times New Roman" w:eastAsia="Times New Roman" w:hAnsi="Times New Roman" w:cs="Times New Roman"/>
          <w:sz w:val="24"/>
          <w:szCs w:val="24"/>
          <w:lang w:val="lt-LT" w:eastAsia="lt-LT"/>
        </w:rPr>
        <w:t xml:space="preserve">Google Forms Microsoft 365 </w:t>
      </w:r>
      <w:r w:rsidR="00994EF1" w:rsidRPr="004518DD">
        <w:rPr>
          <w:rFonts w:ascii="Times New Roman" w:eastAsia="Times New Roman" w:hAnsi="Times New Roman" w:cs="Times New Roman"/>
          <w:bCs/>
          <w:sz w:val="24"/>
          <w:szCs w:val="24"/>
          <w:lang w:val="lt-LT" w:eastAsia="lt-LT"/>
        </w:rPr>
        <w:t>platformoje vykusi Tėvų apklausa apie mokyklos veiklos kokybę atskleidė šias tendencijas:</w:t>
      </w:r>
    </w:p>
    <w:p w:rsidR="00994EF1" w:rsidRPr="00D335B7" w:rsidRDefault="00994EF1" w:rsidP="008D5BDD">
      <w:pPr>
        <w:pBdr>
          <w:top w:val="nil"/>
          <w:left w:val="nil"/>
          <w:bottom w:val="nil"/>
          <w:right w:val="nil"/>
          <w:between w:val="nil"/>
        </w:pBdr>
        <w:spacing w:after="0" w:line="240" w:lineRule="auto"/>
        <w:ind w:firstLine="567"/>
        <w:jc w:val="both"/>
        <w:rPr>
          <w:rFonts w:ascii="Times New Roman" w:eastAsia="Times New Roman" w:hAnsi="Times New Roman" w:cs="Times New Roman"/>
          <w:bCs/>
          <w:sz w:val="24"/>
          <w:szCs w:val="24"/>
          <w:lang w:val="lt-LT" w:eastAsia="lt-LT"/>
        </w:rPr>
      </w:pPr>
    </w:p>
    <w:tbl>
      <w:tblPr>
        <w:tblStyle w:val="Lentelstinklelis1"/>
        <w:tblW w:w="0" w:type="auto"/>
        <w:tblLayout w:type="fixed"/>
        <w:tblLook w:val="04A0" w:firstRow="1" w:lastRow="0" w:firstColumn="1" w:lastColumn="0" w:noHBand="0" w:noVBand="1"/>
      </w:tblPr>
      <w:tblGrid>
        <w:gridCol w:w="3964"/>
        <w:gridCol w:w="851"/>
        <w:gridCol w:w="4252"/>
        <w:gridCol w:w="851"/>
      </w:tblGrid>
      <w:tr w:rsidR="00994EF1" w:rsidRPr="00D335B7" w:rsidTr="00073F7A">
        <w:tc>
          <w:tcPr>
            <w:tcW w:w="4815" w:type="dxa"/>
            <w:gridSpan w:val="2"/>
          </w:tcPr>
          <w:p w:rsidR="00994EF1" w:rsidRPr="00D335B7" w:rsidRDefault="00994EF1" w:rsidP="00E37D62">
            <w:pPr>
              <w:jc w:val="center"/>
              <w:rPr>
                <w:b/>
                <w:color w:val="auto"/>
              </w:rPr>
            </w:pPr>
            <w:r w:rsidRPr="00D335B7">
              <w:rPr>
                <w:b/>
                <w:color w:val="auto"/>
              </w:rPr>
              <w:t>5 aukščiausios vertės</w:t>
            </w:r>
          </w:p>
        </w:tc>
        <w:tc>
          <w:tcPr>
            <w:tcW w:w="5103" w:type="dxa"/>
            <w:gridSpan w:val="2"/>
          </w:tcPr>
          <w:p w:rsidR="00994EF1" w:rsidRPr="00073F7A" w:rsidRDefault="00994EF1" w:rsidP="00073F7A">
            <w:pPr>
              <w:pStyle w:val="Sraopastraipa"/>
              <w:numPr>
                <w:ilvl w:val="0"/>
                <w:numId w:val="27"/>
              </w:numPr>
              <w:jc w:val="center"/>
            </w:pPr>
            <w:r w:rsidRPr="00073F7A">
              <w:rPr>
                <w:b/>
              </w:rPr>
              <w:t>žemiausios vertės</w:t>
            </w:r>
          </w:p>
        </w:tc>
      </w:tr>
      <w:tr w:rsidR="00885678" w:rsidRPr="00885678" w:rsidTr="00073F7A">
        <w:trPr>
          <w:trHeight w:val="1206"/>
        </w:trPr>
        <w:tc>
          <w:tcPr>
            <w:tcW w:w="3964" w:type="dxa"/>
            <w:hideMark/>
          </w:tcPr>
          <w:p w:rsidR="00885678" w:rsidRPr="00073F7A" w:rsidRDefault="00073F7A" w:rsidP="00073F7A">
            <w:r>
              <w:rPr>
                <w:bCs/>
                <w:lang w:val="en-US"/>
              </w:rPr>
              <w:t>1.</w:t>
            </w:r>
            <w:r w:rsidR="00885678" w:rsidRPr="00073F7A">
              <w:rPr>
                <w:bCs/>
              </w:rPr>
              <w:t>Bendraudamas su mokytoju suteikiu informacijos apie vaiko stiprybes, aptariu vaiko pasiekimus ir daromą pažangą.</w:t>
            </w:r>
          </w:p>
        </w:tc>
        <w:tc>
          <w:tcPr>
            <w:tcW w:w="851" w:type="dxa"/>
            <w:hideMark/>
          </w:tcPr>
          <w:p w:rsidR="00885678" w:rsidRPr="00073F7A" w:rsidRDefault="00885678" w:rsidP="00885678">
            <w:pPr>
              <w:rPr>
                <w:lang w:val="en-US"/>
              </w:rPr>
            </w:pPr>
            <w:r w:rsidRPr="00073F7A">
              <w:rPr>
                <w:bCs/>
              </w:rPr>
              <w:t>100%</w:t>
            </w:r>
          </w:p>
        </w:tc>
        <w:tc>
          <w:tcPr>
            <w:tcW w:w="4252" w:type="dxa"/>
            <w:hideMark/>
          </w:tcPr>
          <w:p w:rsidR="00885678" w:rsidRPr="00073F7A" w:rsidRDefault="00885678" w:rsidP="00885678">
            <w:pPr>
              <w:rPr>
                <w:lang w:val="en-US"/>
              </w:rPr>
            </w:pPr>
            <w:r w:rsidRPr="00073F7A">
              <w:rPr>
                <w:bCs/>
              </w:rPr>
              <w:t>1. Bendrų veiklų metu sudaro galimybes šeimoms geriau pažinti vieni kitus.</w:t>
            </w:r>
          </w:p>
        </w:tc>
        <w:tc>
          <w:tcPr>
            <w:tcW w:w="851" w:type="dxa"/>
            <w:hideMark/>
          </w:tcPr>
          <w:p w:rsidR="00885678" w:rsidRPr="004518DD" w:rsidRDefault="00885678" w:rsidP="00885678">
            <w:pPr>
              <w:rPr>
                <w:lang w:val="en-US"/>
              </w:rPr>
            </w:pPr>
            <w:r w:rsidRPr="004518DD">
              <w:rPr>
                <w:bCs/>
              </w:rPr>
              <w:t>70%</w:t>
            </w:r>
          </w:p>
        </w:tc>
      </w:tr>
      <w:tr w:rsidR="00885678" w:rsidRPr="00885678" w:rsidTr="00073F7A">
        <w:trPr>
          <w:trHeight w:val="958"/>
        </w:trPr>
        <w:tc>
          <w:tcPr>
            <w:tcW w:w="3964" w:type="dxa"/>
            <w:hideMark/>
          </w:tcPr>
          <w:p w:rsidR="00885678" w:rsidRPr="00885678" w:rsidRDefault="00885678" w:rsidP="00885678">
            <w:pPr>
              <w:rPr>
                <w:lang w:val="en-US"/>
              </w:rPr>
            </w:pPr>
            <w:r w:rsidRPr="00885678">
              <w:t>2. Mano vaikas mokomas elgtis pagarbiai, grupės taisyklės pateiktos visiems vaikams suprantamais būdais.</w:t>
            </w:r>
          </w:p>
        </w:tc>
        <w:tc>
          <w:tcPr>
            <w:tcW w:w="851" w:type="dxa"/>
            <w:hideMark/>
          </w:tcPr>
          <w:p w:rsidR="00885678" w:rsidRPr="00885678" w:rsidRDefault="00885678" w:rsidP="00885678">
            <w:pPr>
              <w:rPr>
                <w:lang w:val="en-US"/>
              </w:rPr>
            </w:pPr>
            <w:r w:rsidRPr="00885678">
              <w:t>100%</w:t>
            </w:r>
          </w:p>
        </w:tc>
        <w:tc>
          <w:tcPr>
            <w:tcW w:w="4252" w:type="dxa"/>
            <w:hideMark/>
          </w:tcPr>
          <w:p w:rsidR="00885678" w:rsidRPr="00885678" w:rsidRDefault="00885678" w:rsidP="00885678">
            <w:pPr>
              <w:rPr>
                <w:lang w:val="en-US"/>
              </w:rPr>
            </w:pPr>
            <w:r w:rsidRPr="00885678">
              <w:t>2. Mano vaikas į mokyklą eina su džiaugsmu.</w:t>
            </w:r>
          </w:p>
        </w:tc>
        <w:tc>
          <w:tcPr>
            <w:tcW w:w="851" w:type="dxa"/>
            <w:hideMark/>
          </w:tcPr>
          <w:p w:rsidR="00885678" w:rsidRPr="00885678" w:rsidRDefault="00885678" w:rsidP="00885678">
            <w:pPr>
              <w:rPr>
                <w:lang w:val="en-US"/>
              </w:rPr>
            </w:pPr>
            <w:r w:rsidRPr="00885678">
              <w:t>72%</w:t>
            </w:r>
          </w:p>
        </w:tc>
      </w:tr>
      <w:tr w:rsidR="00885678" w:rsidRPr="00885678" w:rsidTr="00073F7A">
        <w:trPr>
          <w:trHeight w:val="583"/>
        </w:trPr>
        <w:tc>
          <w:tcPr>
            <w:tcW w:w="3964" w:type="dxa"/>
            <w:hideMark/>
          </w:tcPr>
          <w:p w:rsidR="00885678" w:rsidRPr="00885678" w:rsidRDefault="00885678" w:rsidP="00885678">
            <w:pPr>
              <w:rPr>
                <w:lang w:val="en-US"/>
              </w:rPr>
            </w:pPr>
            <w:r w:rsidRPr="00885678">
              <w:t>3. Esu patenkintas, kad mano vaikas mokosi būtent šioje mokykloje.</w:t>
            </w:r>
          </w:p>
        </w:tc>
        <w:tc>
          <w:tcPr>
            <w:tcW w:w="851" w:type="dxa"/>
            <w:hideMark/>
          </w:tcPr>
          <w:p w:rsidR="00885678" w:rsidRPr="00885678" w:rsidRDefault="00885678" w:rsidP="00885678">
            <w:pPr>
              <w:rPr>
                <w:lang w:val="en-US"/>
              </w:rPr>
            </w:pPr>
            <w:r w:rsidRPr="00885678">
              <w:t>98%</w:t>
            </w:r>
          </w:p>
        </w:tc>
        <w:tc>
          <w:tcPr>
            <w:tcW w:w="4252" w:type="dxa"/>
            <w:hideMark/>
          </w:tcPr>
          <w:p w:rsidR="00885678" w:rsidRPr="00885678" w:rsidRDefault="00885678" w:rsidP="00885678">
            <w:pPr>
              <w:rPr>
                <w:lang w:val="en-US"/>
              </w:rPr>
            </w:pPr>
            <w:r w:rsidRPr="00885678">
              <w:t>3. Mano vaikas mokykloje dalinasi žaislais, knygelėmis.</w:t>
            </w:r>
          </w:p>
        </w:tc>
        <w:tc>
          <w:tcPr>
            <w:tcW w:w="851" w:type="dxa"/>
            <w:hideMark/>
          </w:tcPr>
          <w:p w:rsidR="00885678" w:rsidRPr="00885678" w:rsidRDefault="00885678" w:rsidP="00885678">
            <w:pPr>
              <w:rPr>
                <w:lang w:val="en-US"/>
              </w:rPr>
            </w:pPr>
            <w:r w:rsidRPr="00885678">
              <w:t>74%</w:t>
            </w:r>
          </w:p>
        </w:tc>
      </w:tr>
      <w:tr w:rsidR="00885678" w:rsidRPr="00885678" w:rsidTr="00073F7A">
        <w:trPr>
          <w:trHeight w:val="903"/>
        </w:trPr>
        <w:tc>
          <w:tcPr>
            <w:tcW w:w="3964" w:type="dxa"/>
            <w:hideMark/>
          </w:tcPr>
          <w:p w:rsidR="00885678" w:rsidRPr="00885678" w:rsidRDefault="00885678" w:rsidP="00885678">
            <w:pPr>
              <w:rPr>
                <w:lang w:val="en-US"/>
              </w:rPr>
            </w:pPr>
            <w:r w:rsidRPr="00885678">
              <w:t>4. Mokytojas informuoja mane apie vaikui kylančias problemas ir aiškinasi kaip jas spręsti.</w:t>
            </w:r>
          </w:p>
        </w:tc>
        <w:tc>
          <w:tcPr>
            <w:tcW w:w="851" w:type="dxa"/>
            <w:hideMark/>
          </w:tcPr>
          <w:p w:rsidR="00885678" w:rsidRPr="00885678" w:rsidRDefault="00885678" w:rsidP="00885678">
            <w:pPr>
              <w:rPr>
                <w:lang w:val="en-US"/>
              </w:rPr>
            </w:pPr>
            <w:r w:rsidRPr="00885678">
              <w:t>98%</w:t>
            </w:r>
          </w:p>
        </w:tc>
        <w:tc>
          <w:tcPr>
            <w:tcW w:w="4252" w:type="dxa"/>
            <w:hideMark/>
          </w:tcPr>
          <w:p w:rsidR="00885678" w:rsidRPr="00885678" w:rsidRDefault="00885678" w:rsidP="00885678">
            <w:pPr>
              <w:rPr>
                <w:lang w:val="en-US"/>
              </w:rPr>
            </w:pPr>
            <w:r w:rsidRPr="00885678">
              <w:t>4. Ugdymosi erdvių kūrimas ar modifikavimas aptariamas kartu su tėvais.</w:t>
            </w:r>
          </w:p>
        </w:tc>
        <w:tc>
          <w:tcPr>
            <w:tcW w:w="851" w:type="dxa"/>
            <w:hideMark/>
          </w:tcPr>
          <w:p w:rsidR="00885678" w:rsidRPr="00885678" w:rsidRDefault="00885678" w:rsidP="00885678">
            <w:pPr>
              <w:rPr>
                <w:lang w:val="en-US"/>
              </w:rPr>
            </w:pPr>
            <w:r w:rsidRPr="00885678">
              <w:t>78%</w:t>
            </w:r>
          </w:p>
        </w:tc>
      </w:tr>
      <w:tr w:rsidR="00885678" w:rsidRPr="00885678" w:rsidTr="00073F7A">
        <w:trPr>
          <w:trHeight w:val="702"/>
        </w:trPr>
        <w:tc>
          <w:tcPr>
            <w:tcW w:w="3964" w:type="dxa"/>
            <w:hideMark/>
          </w:tcPr>
          <w:p w:rsidR="00885678" w:rsidRPr="00885678" w:rsidRDefault="00885678" w:rsidP="00885678">
            <w:pPr>
              <w:rPr>
                <w:lang w:val="en-US"/>
              </w:rPr>
            </w:pPr>
            <w:r w:rsidRPr="00885678">
              <w:t>5. Mokykla yra kūrybinga , taiko švietimo naujoves, dalyvauja įvairaus lygio projektuose.</w:t>
            </w:r>
          </w:p>
        </w:tc>
        <w:tc>
          <w:tcPr>
            <w:tcW w:w="851" w:type="dxa"/>
            <w:hideMark/>
          </w:tcPr>
          <w:p w:rsidR="00885678" w:rsidRPr="00885678" w:rsidRDefault="00885678" w:rsidP="00885678">
            <w:pPr>
              <w:rPr>
                <w:lang w:val="en-US"/>
              </w:rPr>
            </w:pPr>
            <w:r w:rsidRPr="00885678">
              <w:t>94%</w:t>
            </w:r>
          </w:p>
        </w:tc>
        <w:tc>
          <w:tcPr>
            <w:tcW w:w="4252" w:type="dxa"/>
            <w:hideMark/>
          </w:tcPr>
          <w:p w:rsidR="00885678" w:rsidRPr="00885678" w:rsidRDefault="00885678" w:rsidP="00885678">
            <w:pPr>
              <w:rPr>
                <w:lang w:val="en-US"/>
              </w:rPr>
            </w:pPr>
            <w:r w:rsidRPr="00885678">
              <w:t>5. Esant poreikiui, mano vaikas gali gauti reikalingą mokykloje dirbančių specialistų pagalbą.</w:t>
            </w:r>
          </w:p>
        </w:tc>
        <w:tc>
          <w:tcPr>
            <w:tcW w:w="851" w:type="dxa"/>
            <w:hideMark/>
          </w:tcPr>
          <w:p w:rsidR="00885678" w:rsidRPr="00885678" w:rsidRDefault="00885678" w:rsidP="00885678">
            <w:pPr>
              <w:rPr>
                <w:lang w:val="en-US"/>
              </w:rPr>
            </w:pPr>
            <w:r w:rsidRPr="00885678">
              <w:t>82%</w:t>
            </w:r>
          </w:p>
        </w:tc>
      </w:tr>
    </w:tbl>
    <w:p w:rsidR="00994EF1" w:rsidRPr="004518DD" w:rsidRDefault="00994EF1" w:rsidP="00994EF1">
      <w:pPr>
        <w:pBdr>
          <w:top w:val="nil"/>
          <w:left w:val="nil"/>
          <w:bottom w:val="nil"/>
          <w:right w:val="nil"/>
          <w:between w:val="nil"/>
        </w:pBdr>
        <w:spacing w:after="0" w:line="240" w:lineRule="auto"/>
        <w:ind w:firstLine="720"/>
        <w:jc w:val="both"/>
        <w:rPr>
          <w:rFonts w:ascii="Times New Roman" w:eastAsia="Times New Roman" w:hAnsi="Times New Roman" w:cs="Times New Roman"/>
          <w:bCs/>
          <w:sz w:val="24"/>
          <w:szCs w:val="24"/>
          <w:lang w:val="lt-LT" w:eastAsia="lt-LT"/>
        </w:rPr>
      </w:pPr>
    </w:p>
    <w:p w:rsidR="00994EF1" w:rsidRPr="004518DD" w:rsidRDefault="004518DD" w:rsidP="00994EF1">
      <w:pPr>
        <w:pBdr>
          <w:top w:val="nil"/>
          <w:left w:val="nil"/>
          <w:bottom w:val="nil"/>
          <w:right w:val="nil"/>
          <w:between w:val="nil"/>
        </w:pBdr>
        <w:spacing w:after="0" w:line="240" w:lineRule="auto"/>
        <w:ind w:firstLine="567"/>
        <w:jc w:val="both"/>
        <w:rPr>
          <w:rFonts w:ascii="Times New Roman" w:eastAsia="Times New Roman" w:hAnsi="Times New Roman" w:cs="Times New Roman"/>
          <w:bCs/>
          <w:sz w:val="24"/>
          <w:szCs w:val="24"/>
          <w:lang w:val="lt-LT" w:eastAsia="lt-LT"/>
        </w:rPr>
      </w:pPr>
      <w:r w:rsidRPr="004518DD">
        <w:rPr>
          <w:rFonts w:ascii="Times New Roman" w:eastAsia="Times New Roman" w:hAnsi="Times New Roman" w:cs="Times New Roman"/>
          <w:bCs/>
          <w:sz w:val="24"/>
          <w:szCs w:val="24"/>
          <w:lang w:val="lt-LT" w:eastAsia="lt-LT"/>
        </w:rPr>
        <w:t>Apklausa rodo, kad tė</w:t>
      </w:r>
      <w:r w:rsidR="00994EF1" w:rsidRPr="004518DD">
        <w:rPr>
          <w:rFonts w:ascii="Times New Roman" w:eastAsia="Times New Roman" w:hAnsi="Times New Roman" w:cs="Times New Roman"/>
          <w:bCs/>
          <w:sz w:val="24"/>
          <w:szCs w:val="24"/>
          <w:lang w:val="lt-LT" w:eastAsia="lt-LT"/>
        </w:rPr>
        <w:t>vai teigiamai įvertino tiek mokyklos sukurtą fizinę, tiek emocinę aplinką: nuolat tobulinama mokyklos vidaus ir lauko ugdymosi aplinka, skiriama dėmesio vaiko psichinei-emocinei sveikatai. Tėvų nuomone, mokykla yra kūrybinga, taikanti švietimo naujoves, dalyvauj</w:t>
      </w:r>
      <w:r w:rsidRPr="004518DD">
        <w:rPr>
          <w:rFonts w:ascii="Times New Roman" w:eastAsia="Times New Roman" w:hAnsi="Times New Roman" w:cs="Times New Roman"/>
          <w:bCs/>
          <w:sz w:val="24"/>
          <w:szCs w:val="24"/>
          <w:lang w:val="lt-LT" w:eastAsia="lt-LT"/>
        </w:rPr>
        <w:t>anti įvairaus lygio projektuose. Grupėse aiškios taisyklės vaikams, skiriama dėmesio problemų identifikavimui bei sprendimui. Anketos duomenimis, 98</w:t>
      </w:r>
      <w:r w:rsidR="00994EF1" w:rsidRPr="004518DD">
        <w:rPr>
          <w:rFonts w:ascii="Times New Roman" w:eastAsia="Times New Roman" w:hAnsi="Times New Roman" w:cs="Times New Roman"/>
          <w:bCs/>
          <w:sz w:val="24"/>
          <w:szCs w:val="24"/>
          <w:lang w:val="lt-LT" w:eastAsia="lt-LT"/>
        </w:rPr>
        <w:t xml:space="preserve"> proc. tėvų yra patenkinti, kad jų vaikas mokosi būtent šitoje mokykloje. Tačiau atkreiptinas dėmesys, kad kai kurie tėvai pasigenda renginių, </w:t>
      </w:r>
      <w:r w:rsidRPr="004518DD">
        <w:rPr>
          <w:rFonts w:ascii="Times New Roman" w:eastAsia="Times New Roman" w:hAnsi="Times New Roman" w:cs="Times New Roman"/>
          <w:bCs/>
          <w:sz w:val="24"/>
          <w:szCs w:val="24"/>
          <w:lang w:val="lt-LT" w:eastAsia="lt-LT"/>
        </w:rPr>
        <w:t>kuriuose galėtų labiau pažinti savo vaiko grupės ar klasės benduomenę. S</w:t>
      </w:r>
      <w:r w:rsidR="00994EF1" w:rsidRPr="004518DD">
        <w:rPr>
          <w:rFonts w:ascii="Times New Roman" w:eastAsia="Times New Roman" w:hAnsi="Times New Roman" w:cs="Times New Roman"/>
          <w:bCs/>
          <w:sz w:val="24"/>
          <w:szCs w:val="24"/>
          <w:lang w:val="lt-LT" w:eastAsia="lt-LT"/>
        </w:rPr>
        <w:t>iektina glaudžiau bendradarbiauti su šeima ir labiau įtraukti ją į mokyklos bendruomenės gyvenimą.</w:t>
      </w:r>
    </w:p>
    <w:p w:rsidR="00994EF1" w:rsidRDefault="00994EF1" w:rsidP="00994EF1">
      <w:pPr>
        <w:pBdr>
          <w:top w:val="nil"/>
          <w:left w:val="nil"/>
          <w:bottom w:val="nil"/>
          <w:right w:val="nil"/>
          <w:between w:val="nil"/>
        </w:pBdr>
        <w:spacing w:after="0" w:line="240" w:lineRule="auto"/>
        <w:ind w:firstLine="567"/>
        <w:jc w:val="both"/>
        <w:rPr>
          <w:rFonts w:ascii="Times New Roman" w:eastAsia="Times New Roman" w:hAnsi="Times New Roman" w:cs="Times New Roman"/>
          <w:bCs/>
          <w:sz w:val="24"/>
          <w:szCs w:val="24"/>
          <w:lang w:val="lt-LT" w:eastAsia="lt-LT"/>
        </w:rPr>
      </w:pPr>
      <w:r w:rsidRPr="00D335B7">
        <w:rPr>
          <w:rFonts w:ascii="Times New Roman" w:eastAsia="Times New Roman" w:hAnsi="Times New Roman" w:cs="Times New Roman"/>
          <w:bCs/>
          <w:sz w:val="24"/>
          <w:szCs w:val="24"/>
          <w:lang w:val="lt-LT" w:eastAsia="lt-LT"/>
        </w:rPr>
        <w:t>Į šiuos as</w:t>
      </w:r>
      <w:r w:rsidR="00055E84">
        <w:rPr>
          <w:rFonts w:ascii="Times New Roman" w:eastAsia="Times New Roman" w:hAnsi="Times New Roman" w:cs="Times New Roman"/>
          <w:bCs/>
          <w:sz w:val="24"/>
          <w:szCs w:val="24"/>
          <w:lang w:val="lt-LT" w:eastAsia="lt-LT"/>
        </w:rPr>
        <w:t>pektus atsižvelgta rengiant 2024</w:t>
      </w:r>
      <w:r w:rsidRPr="00D335B7">
        <w:rPr>
          <w:rFonts w:ascii="Times New Roman" w:eastAsia="Times New Roman" w:hAnsi="Times New Roman" w:cs="Times New Roman"/>
          <w:bCs/>
          <w:sz w:val="24"/>
          <w:szCs w:val="24"/>
          <w:lang w:val="lt-LT" w:eastAsia="lt-LT"/>
        </w:rPr>
        <w:t xml:space="preserve"> m. metinį veiklos planą. </w:t>
      </w:r>
    </w:p>
    <w:p w:rsidR="004D3082" w:rsidRDefault="00994EF1" w:rsidP="00994EF1">
      <w:pPr>
        <w:pBdr>
          <w:top w:val="nil"/>
          <w:left w:val="nil"/>
          <w:bottom w:val="nil"/>
          <w:right w:val="nil"/>
          <w:between w:val="nil"/>
        </w:pBdr>
        <w:spacing w:after="0" w:line="240" w:lineRule="auto"/>
        <w:ind w:firstLine="567"/>
        <w:jc w:val="both"/>
        <w:rPr>
          <w:rFonts w:ascii="Times New Roman" w:eastAsia="Times New Roman" w:hAnsi="Times New Roman" w:cs="Times New Roman"/>
          <w:b/>
          <w:bCs/>
          <w:sz w:val="24"/>
          <w:szCs w:val="24"/>
          <w:lang w:val="lt-LT"/>
        </w:rPr>
      </w:pPr>
      <w:r w:rsidRPr="004D3082">
        <w:rPr>
          <w:rFonts w:ascii="Times New Roman" w:hAnsi="Times New Roman" w:cs="Times New Roman"/>
          <w:b/>
          <w:sz w:val="24"/>
          <w:szCs w:val="24"/>
          <w:shd w:val="clear" w:color="auto" w:fill="FFFFFF"/>
          <w:lang w:val="lt-LT"/>
        </w:rPr>
        <w:t>Asignavimai 2023 metais</w:t>
      </w:r>
      <w:r w:rsidRPr="004D3082">
        <w:rPr>
          <w:rFonts w:ascii="Times New Roman" w:hAnsi="Times New Roman" w:cs="Times New Roman"/>
          <w:sz w:val="24"/>
          <w:szCs w:val="24"/>
          <w:shd w:val="clear" w:color="auto" w:fill="FFFFFF"/>
          <w:lang w:val="lt-LT"/>
        </w:rPr>
        <w:t>:</w:t>
      </w:r>
      <w:r w:rsidRPr="004D3082">
        <w:rPr>
          <w:rFonts w:ascii="Times New Roman" w:eastAsia="Times New Roman" w:hAnsi="Times New Roman" w:cs="Times New Roman"/>
          <w:b/>
          <w:bCs/>
          <w:sz w:val="24"/>
          <w:szCs w:val="24"/>
          <w:lang w:val="lt-LT"/>
        </w:rPr>
        <w:t xml:space="preserve"> </w:t>
      </w:r>
    </w:p>
    <w:p w:rsidR="008D5BDD" w:rsidRPr="004D3082" w:rsidRDefault="008D5BDD" w:rsidP="00994EF1">
      <w:pPr>
        <w:pBdr>
          <w:top w:val="nil"/>
          <w:left w:val="nil"/>
          <w:bottom w:val="nil"/>
          <w:right w:val="nil"/>
          <w:between w:val="nil"/>
        </w:pBdr>
        <w:spacing w:after="0" w:line="240" w:lineRule="auto"/>
        <w:ind w:firstLine="567"/>
        <w:jc w:val="both"/>
        <w:rPr>
          <w:rFonts w:ascii="Times New Roman" w:eastAsia="Times New Roman" w:hAnsi="Times New Roman" w:cs="Times New Roman"/>
          <w:b/>
          <w:bCs/>
          <w:sz w:val="24"/>
          <w:szCs w:val="24"/>
          <w:lang w:val="lt-LT"/>
        </w:rPr>
      </w:pPr>
    </w:p>
    <w:tbl>
      <w:tblPr>
        <w:tblStyle w:val="Lentelstinklelis"/>
        <w:tblW w:w="0" w:type="auto"/>
        <w:tblInd w:w="-5" w:type="dxa"/>
        <w:tblLook w:val="04A0" w:firstRow="1" w:lastRow="0" w:firstColumn="1" w:lastColumn="0" w:noHBand="0" w:noVBand="1"/>
      </w:tblPr>
      <w:tblGrid>
        <w:gridCol w:w="4986"/>
        <w:gridCol w:w="3803"/>
      </w:tblGrid>
      <w:tr w:rsidR="004D3082" w:rsidRPr="004D3082" w:rsidTr="008D5BDD">
        <w:tc>
          <w:tcPr>
            <w:tcW w:w="4986" w:type="dxa"/>
          </w:tcPr>
          <w:p w:rsidR="00C52ACF" w:rsidRPr="004D3082" w:rsidRDefault="00C52ACF" w:rsidP="00994EF1">
            <w:pPr>
              <w:jc w:val="both"/>
              <w:rPr>
                <w:shd w:val="clear" w:color="auto" w:fill="FFFFFF"/>
              </w:rPr>
            </w:pPr>
          </w:p>
        </w:tc>
        <w:tc>
          <w:tcPr>
            <w:tcW w:w="3803" w:type="dxa"/>
          </w:tcPr>
          <w:p w:rsidR="00C52ACF" w:rsidRPr="004D3082" w:rsidRDefault="00C52ACF" w:rsidP="00981C68">
            <w:pPr>
              <w:jc w:val="center"/>
              <w:rPr>
                <w:b/>
                <w:shd w:val="clear" w:color="auto" w:fill="FFFFFF"/>
              </w:rPr>
            </w:pPr>
            <w:r w:rsidRPr="004D3082">
              <w:rPr>
                <w:rFonts w:eastAsia="Calibri"/>
                <w:b/>
              </w:rPr>
              <w:t>Asignavimai 2023</w:t>
            </w:r>
            <w:r w:rsidR="00055E84" w:rsidRPr="004D3082">
              <w:rPr>
                <w:rFonts w:eastAsia="Calibri"/>
                <w:b/>
              </w:rPr>
              <w:t xml:space="preserve"> m.</w:t>
            </w:r>
            <w:r w:rsidR="00981C68" w:rsidRPr="004D3082">
              <w:rPr>
                <w:rFonts w:eastAsia="Calibri"/>
                <w:b/>
              </w:rPr>
              <w:t xml:space="preserve"> Eur</w:t>
            </w:r>
          </w:p>
        </w:tc>
      </w:tr>
      <w:tr w:rsidR="004D3082" w:rsidRPr="004D3082" w:rsidTr="008D5BDD">
        <w:tc>
          <w:tcPr>
            <w:tcW w:w="4986" w:type="dxa"/>
          </w:tcPr>
          <w:p w:rsidR="00C52ACF" w:rsidRPr="004D3082" w:rsidRDefault="00C52ACF" w:rsidP="00994EF1">
            <w:pPr>
              <w:jc w:val="both"/>
              <w:rPr>
                <w:shd w:val="clear" w:color="auto" w:fill="FFFFFF"/>
              </w:rPr>
            </w:pPr>
            <w:r w:rsidRPr="004D3082">
              <w:rPr>
                <w:rFonts w:eastAsia="Calibri"/>
              </w:rPr>
              <w:t>Savivaldybės biudžeto lėšos</w:t>
            </w:r>
          </w:p>
        </w:tc>
        <w:tc>
          <w:tcPr>
            <w:tcW w:w="3803" w:type="dxa"/>
          </w:tcPr>
          <w:p w:rsidR="00C52ACF" w:rsidRPr="004D3082" w:rsidRDefault="00C52ACF" w:rsidP="00981C68">
            <w:pPr>
              <w:jc w:val="center"/>
              <w:rPr>
                <w:shd w:val="clear" w:color="auto" w:fill="FFFFFF"/>
              </w:rPr>
            </w:pPr>
            <w:r w:rsidRPr="004D3082">
              <w:rPr>
                <w:rFonts w:eastAsia="Calibri"/>
              </w:rPr>
              <w:t>702363</w:t>
            </w:r>
          </w:p>
        </w:tc>
      </w:tr>
      <w:tr w:rsidR="004D3082" w:rsidRPr="004D3082" w:rsidTr="008D5BDD">
        <w:tc>
          <w:tcPr>
            <w:tcW w:w="4986" w:type="dxa"/>
          </w:tcPr>
          <w:p w:rsidR="00C52ACF" w:rsidRPr="004D3082" w:rsidRDefault="00C52ACF" w:rsidP="00994EF1">
            <w:pPr>
              <w:jc w:val="both"/>
              <w:rPr>
                <w:shd w:val="clear" w:color="auto" w:fill="FFFFFF"/>
              </w:rPr>
            </w:pPr>
            <w:r w:rsidRPr="004D3082">
              <w:rPr>
                <w:shd w:val="clear" w:color="auto" w:fill="FFFFFF"/>
              </w:rPr>
              <w:t>Mokymo lėšos</w:t>
            </w:r>
          </w:p>
        </w:tc>
        <w:tc>
          <w:tcPr>
            <w:tcW w:w="3803" w:type="dxa"/>
          </w:tcPr>
          <w:p w:rsidR="00C52ACF" w:rsidRPr="004D3082" w:rsidRDefault="00C52ACF" w:rsidP="00981C68">
            <w:pPr>
              <w:jc w:val="center"/>
              <w:rPr>
                <w:shd w:val="clear" w:color="auto" w:fill="FFFFFF"/>
              </w:rPr>
            </w:pPr>
            <w:r w:rsidRPr="004D3082">
              <w:rPr>
                <w:rFonts w:eastAsia="Calibri"/>
              </w:rPr>
              <w:t>693181</w:t>
            </w:r>
          </w:p>
        </w:tc>
      </w:tr>
      <w:tr w:rsidR="004D3082" w:rsidRPr="004D3082" w:rsidTr="008D5BDD">
        <w:tc>
          <w:tcPr>
            <w:tcW w:w="4986" w:type="dxa"/>
          </w:tcPr>
          <w:p w:rsidR="00C52ACF" w:rsidRPr="004D3082" w:rsidRDefault="00C52ACF" w:rsidP="00994EF1">
            <w:pPr>
              <w:jc w:val="both"/>
              <w:rPr>
                <w:shd w:val="clear" w:color="auto" w:fill="FFFFFF"/>
              </w:rPr>
            </w:pPr>
            <w:r w:rsidRPr="004D3082">
              <w:rPr>
                <w:shd w:val="clear" w:color="auto" w:fill="FFFFFF"/>
              </w:rPr>
              <w:t>Specialių tikslinių dotacijų lėšos</w:t>
            </w:r>
          </w:p>
        </w:tc>
        <w:tc>
          <w:tcPr>
            <w:tcW w:w="3803" w:type="dxa"/>
          </w:tcPr>
          <w:p w:rsidR="00C52ACF" w:rsidRPr="004D3082" w:rsidRDefault="00C52ACF" w:rsidP="00981C68">
            <w:pPr>
              <w:jc w:val="center"/>
              <w:rPr>
                <w:shd w:val="clear" w:color="auto" w:fill="FFFFFF"/>
              </w:rPr>
            </w:pPr>
            <w:r w:rsidRPr="004D3082">
              <w:rPr>
                <w:rFonts w:eastAsia="Calibri"/>
              </w:rPr>
              <w:t>37873</w:t>
            </w:r>
          </w:p>
        </w:tc>
      </w:tr>
      <w:tr w:rsidR="004D3082" w:rsidRPr="004D3082" w:rsidTr="008D5BDD">
        <w:tc>
          <w:tcPr>
            <w:tcW w:w="4986" w:type="dxa"/>
          </w:tcPr>
          <w:p w:rsidR="00C52ACF" w:rsidRPr="004D3082" w:rsidRDefault="00C52ACF" w:rsidP="00994EF1">
            <w:pPr>
              <w:jc w:val="both"/>
              <w:rPr>
                <w:shd w:val="clear" w:color="auto" w:fill="FFFFFF"/>
              </w:rPr>
            </w:pPr>
            <w:r w:rsidRPr="004D3082">
              <w:rPr>
                <w:rFonts w:eastAsia="Calibri"/>
              </w:rPr>
              <w:t>Spec. lėšos</w:t>
            </w:r>
          </w:p>
        </w:tc>
        <w:tc>
          <w:tcPr>
            <w:tcW w:w="3803" w:type="dxa"/>
          </w:tcPr>
          <w:p w:rsidR="00C52ACF" w:rsidRPr="004D3082" w:rsidRDefault="00C52ACF" w:rsidP="00981C68">
            <w:pPr>
              <w:jc w:val="center"/>
              <w:rPr>
                <w:shd w:val="clear" w:color="auto" w:fill="FFFFFF"/>
              </w:rPr>
            </w:pPr>
            <w:r w:rsidRPr="004D3082">
              <w:rPr>
                <w:rFonts w:eastAsia="Calibri"/>
              </w:rPr>
              <w:t>73886</w:t>
            </w:r>
          </w:p>
        </w:tc>
      </w:tr>
      <w:tr w:rsidR="004D3082" w:rsidRPr="004D3082" w:rsidTr="008D5BDD">
        <w:tc>
          <w:tcPr>
            <w:tcW w:w="4986" w:type="dxa"/>
          </w:tcPr>
          <w:p w:rsidR="00C52ACF" w:rsidRPr="004D3082" w:rsidRDefault="00C52ACF" w:rsidP="00994EF1">
            <w:pPr>
              <w:jc w:val="both"/>
              <w:rPr>
                <w:shd w:val="clear" w:color="auto" w:fill="FFFFFF"/>
              </w:rPr>
            </w:pPr>
            <w:r w:rsidRPr="004D3082">
              <w:rPr>
                <w:shd w:val="clear" w:color="auto" w:fill="FFFFFF"/>
              </w:rPr>
              <w:t xml:space="preserve">1,2 % </w:t>
            </w:r>
            <w:r w:rsidR="004D3082">
              <w:rPr>
                <w:shd w:val="clear" w:color="auto" w:fill="FFFFFF"/>
              </w:rPr>
              <w:t xml:space="preserve">GPM </w:t>
            </w:r>
            <w:r w:rsidRPr="004D3082">
              <w:rPr>
                <w:shd w:val="clear" w:color="auto" w:fill="FFFFFF"/>
              </w:rPr>
              <w:t>parama</w:t>
            </w:r>
          </w:p>
        </w:tc>
        <w:tc>
          <w:tcPr>
            <w:tcW w:w="3803" w:type="dxa"/>
          </w:tcPr>
          <w:p w:rsidR="00C52ACF" w:rsidRPr="004D3082" w:rsidRDefault="00C52ACF" w:rsidP="00981C68">
            <w:pPr>
              <w:jc w:val="center"/>
              <w:rPr>
                <w:shd w:val="clear" w:color="auto" w:fill="FFFFFF"/>
              </w:rPr>
            </w:pPr>
            <w:r w:rsidRPr="004D3082">
              <w:rPr>
                <w:rFonts w:eastAsia="Calibri"/>
              </w:rPr>
              <w:t>2085,26</w:t>
            </w:r>
          </w:p>
        </w:tc>
      </w:tr>
      <w:tr w:rsidR="004D3082" w:rsidRPr="004D3082" w:rsidTr="008D5BDD">
        <w:tc>
          <w:tcPr>
            <w:tcW w:w="4986" w:type="dxa"/>
          </w:tcPr>
          <w:p w:rsidR="00C52ACF" w:rsidRPr="004D3082" w:rsidRDefault="004D3082" w:rsidP="00994EF1">
            <w:pPr>
              <w:jc w:val="both"/>
              <w:rPr>
                <w:shd w:val="clear" w:color="auto" w:fill="FFFFFF"/>
              </w:rPr>
            </w:pPr>
            <w:r>
              <w:rPr>
                <w:shd w:val="clear" w:color="auto" w:fill="FFFFFF"/>
              </w:rPr>
              <w:t xml:space="preserve">Kita </w:t>
            </w:r>
            <w:r w:rsidR="00C52ACF" w:rsidRPr="004D3082">
              <w:rPr>
                <w:shd w:val="clear" w:color="auto" w:fill="FFFFFF"/>
              </w:rPr>
              <w:t>parama</w:t>
            </w:r>
          </w:p>
        </w:tc>
        <w:tc>
          <w:tcPr>
            <w:tcW w:w="3803" w:type="dxa"/>
          </w:tcPr>
          <w:p w:rsidR="00C52ACF" w:rsidRPr="004D3082" w:rsidRDefault="00C52ACF" w:rsidP="00981C68">
            <w:pPr>
              <w:jc w:val="center"/>
              <w:rPr>
                <w:shd w:val="clear" w:color="auto" w:fill="FFFFFF"/>
              </w:rPr>
            </w:pPr>
            <w:r w:rsidRPr="004D3082">
              <w:rPr>
                <w:shd w:val="clear" w:color="auto" w:fill="FFFFFF"/>
              </w:rPr>
              <w:t>1000</w:t>
            </w:r>
          </w:p>
        </w:tc>
      </w:tr>
      <w:tr w:rsidR="004D3082" w:rsidRPr="004D3082" w:rsidTr="008D5BDD">
        <w:tc>
          <w:tcPr>
            <w:tcW w:w="4986" w:type="dxa"/>
          </w:tcPr>
          <w:p w:rsidR="00C52ACF" w:rsidRPr="004D3082" w:rsidRDefault="00C52ACF" w:rsidP="00994EF1">
            <w:pPr>
              <w:jc w:val="both"/>
              <w:rPr>
                <w:shd w:val="clear" w:color="auto" w:fill="FFFFFF"/>
              </w:rPr>
            </w:pPr>
            <w:r w:rsidRPr="004D3082">
              <w:rPr>
                <w:shd w:val="clear" w:color="auto" w:fill="FFFFFF"/>
              </w:rPr>
              <w:t>Projektai iš savivaldybės</w:t>
            </w:r>
          </w:p>
        </w:tc>
        <w:tc>
          <w:tcPr>
            <w:tcW w:w="3803" w:type="dxa"/>
          </w:tcPr>
          <w:p w:rsidR="00C52ACF" w:rsidRPr="004D3082" w:rsidRDefault="00981C68" w:rsidP="00981C68">
            <w:pPr>
              <w:jc w:val="center"/>
              <w:rPr>
                <w:shd w:val="clear" w:color="auto" w:fill="FFFFFF"/>
              </w:rPr>
            </w:pPr>
            <w:r w:rsidRPr="004D3082">
              <w:rPr>
                <w:rFonts w:eastAsia="Calibri"/>
              </w:rPr>
              <w:t>19100</w:t>
            </w:r>
          </w:p>
        </w:tc>
      </w:tr>
      <w:tr w:rsidR="004D3082" w:rsidRPr="004D3082" w:rsidTr="008D5BDD">
        <w:tc>
          <w:tcPr>
            <w:tcW w:w="4986" w:type="dxa"/>
          </w:tcPr>
          <w:p w:rsidR="00C52ACF" w:rsidRPr="004D3082" w:rsidRDefault="00981C68" w:rsidP="00994EF1">
            <w:pPr>
              <w:jc w:val="both"/>
              <w:rPr>
                <w:shd w:val="clear" w:color="auto" w:fill="FFFFFF"/>
              </w:rPr>
            </w:pPr>
            <w:r w:rsidRPr="004D3082">
              <w:rPr>
                <w:rFonts w:eastAsia="Calibri"/>
              </w:rPr>
              <w:t>Neįgaliųjų socialinės integracijos programa</w:t>
            </w:r>
          </w:p>
        </w:tc>
        <w:tc>
          <w:tcPr>
            <w:tcW w:w="3803" w:type="dxa"/>
          </w:tcPr>
          <w:p w:rsidR="00C52ACF" w:rsidRPr="004D3082" w:rsidRDefault="00981C68" w:rsidP="00981C68">
            <w:pPr>
              <w:jc w:val="center"/>
              <w:rPr>
                <w:shd w:val="clear" w:color="auto" w:fill="FFFFFF"/>
              </w:rPr>
            </w:pPr>
            <w:r w:rsidRPr="004D3082">
              <w:rPr>
                <w:rFonts w:eastAsia="Calibri"/>
              </w:rPr>
              <w:t>8000</w:t>
            </w:r>
          </w:p>
        </w:tc>
      </w:tr>
      <w:tr w:rsidR="004D3082" w:rsidRPr="004D3082" w:rsidTr="008D5BDD">
        <w:tc>
          <w:tcPr>
            <w:tcW w:w="4986" w:type="dxa"/>
          </w:tcPr>
          <w:p w:rsidR="00C52ACF" w:rsidRPr="004D3082" w:rsidRDefault="00981C68" w:rsidP="00994EF1">
            <w:pPr>
              <w:jc w:val="both"/>
              <w:rPr>
                <w:shd w:val="clear" w:color="auto" w:fill="FFFFFF"/>
              </w:rPr>
            </w:pPr>
            <w:r w:rsidRPr="004D3082">
              <w:rPr>
                <w:rFonts w:eastAsia="Calibri"/>
              </w:rPr>
              <w:t>Vaikų ir jaunimo meninės saviraiškos skatinimo programa</w:t>
            </w:r>
          </w:p>
        </w:tc>
        <w:tc>
          <w:tcPr>
            <w:tcW w:w="3803" w:type="dxa"/>
          </w:tcPr>
          <w:p w:rsidR="00C52ACF" w:rsidRPr="004D3082" w:rsidRDefault="00981C68" w:rsidP="00981C68">
            <w:pPr>
              <w:jc w:val="center"/>
              <w:rPr>
                <w:shd w:val="clear" w:color="auto" w:fill="FFFFFF"/>
              </w:rPr>
            </w:pPr>
            <w:r w:rsidRPr="004D3082">
              <w:rPr>
                <w:shd w:val="clear" w:color="auto" w:fill="FFFFFF"/>
              </w:rPr>
              <w:t>400</w:t>
            </w:r>
          </w:p>
        </w:tc>
      </w:tr>
      <w:tr w:rsidR="004D3082" w:rsidRPr="004D3082" w:rsidTr="008D5BDD">
        <w:tc>
          <w:tcPr>
            <w:tcW w:w="4986" w:type="dxa"/>
          </w:tcPr>
          <w:p w:rsidR="00981C68" w:rsidRPr="004D3082" w:rsidRDefault="00981C68" w:rsidP="00994EF1">
            <w:pPr>
              <w:jc w:val="both"/>
              <w:rPr>
                <w:rFonts w:eastAsia="Calibri"/>
              </w:rPr>
            </w:pPr>
            <w:r w:rsidRPr="004D3082">
              <w:rPr>
                <w:rFonts w:eastAsia="Calibri"/>
              </w:rPr>
              <w:t>Savivaldybės visuomenės sveikatos programų rėmimo specialioji programa</w:t>
            </w:r>
          </w:p>
        </w:tc>
        <w:tc>
          <w:tcPr>
            <w:tcW w:w="3803" w:type="dxa"/>
          </w:tcPr>
          <w:p w:rsidR="00981C68" w:rsidRPr="004D3082" w:rsidRDefault="00981C68" w:rsidP="00981C68">
            <w:pPr>
              <w:jc w:val="center"/>
              <w:rPr>
                <w:shd w:val="clear" w:color="auto" w:fill="FFFFFF"/>
              </w:rPr>
            </w:pPr>
            <w:r w:rsidRPr="004D3082">
              <w:rPr>
                <w:shd w:val="clear" w:color="auto" w:fill="FFFFFF"/>
              </w:rPr>
              <w:t>2000</w:t>
            </w:r>
          </w:p>
        </w:tc>
      </w:tr>
      <w:tr w:rsidR="004D3082" w:rsidRPr="004D3082" w:rsidTr="008D5BDD">
        <w:tc>
          <w:tcPr>
            <w:tcW w:w="4986" w:type="dxa"/>
          </w:tcPr>
          <w:p w:rsidR="00981C68" w:rsidRPr="004D3082" w:rsidRDefault="00981C68" w:rsidP="00994EF1">
            <w:pPr>
              <w:jc w:val="both"/>
              <w:rPr>
                <w:rFonts w:eastAsia="Calibri"/>
              </w:rPr>
            </w:pPr>
            <w:r w:rsidRPr="004D3082">
              <w:rPr>
                <w:rFonts w:eastAsia="Calibri"/>
              </w:rPr>
              <w:lastRenderedPageBreak/>
              <w:t>Švietimo rėmimo programa</w:t>
            </w:r>
          </w:p>
        </w:tc>
        <w:tc>
          <w:tcPr>
            <w:tcW w:w="3803" w:type="dxa"/>
          </w:tcPr>
          <w:p w:rsidR="00981C68" w:rsidRPr="004D3082" w:rsidRDefault="00981C68" w:rsidP="00981C68">
            <w:pPr>
              <w:jc w:val="center"/>
              <w:rPr>
                <w:shd w:val="clear" w:color="auto" w:fill="FFFFFF"/>
              </w:rPr>
            </w:pPr>
            <w:r w:rsidRPr="004D3082">
              <w:rPr>
                <w:shd w:val="clear" w:color="auto" w:fill="FFFFFF"/>
              </w:rPr>
              <w:t>5700</w:t>
            </w:r>
          </w:p>
        </w:tc>
      </w:tr>
      <w:tr w:rsidR="004D3082" w:rsidRPr="004D3082" w:rsidTr="008D5BDD">
        <w:tc>
          <w:tcPr>
            <w:tcW w:w="4986" w:type="dxa"/>
          </w:tcPr>
          <w:p w:rsidR="00981C68" w:rsidRPr="004D3082" w:rsidRDefault="00981C68" w:rsidP="00994EF1">
            <w:pPr>
              <w:jc w:val="both"/>
              <w:rPr>
                <w:rFonts w:eastAsia="Calibri"/>
              </w:rPr>
            </w:pPr>
            <w:r w:rsidRPr="004D3082">
              <w:rPr>
                <w:rFonts w:eastAsia="Calibri"/>
              </w:rPr>
              <w:t>Vaikų socializacijos programa (vasaros stovykla)</w:t>
            </w:r>
          </w:p>
        </w:tc>
        <w:tc>
          <w:tcPr>
            <w:tcW w:w="3803" w:type="dxa"/>
          </w:tcPr>
          <w:p w:rsidR="00981C68" w:rsidRPr="004D3082" w:rsidRDefault="00981C68" w:rsidP="00981C68">
            <w:pPr>
              <w:jc w:val="center"/>
              <w:rPr>
                <w:shd w:val="clear" w:color="auto" w:fill="FFFFFF"/>
              </w:rPr>
            </w:pPr>
            <w:r w:rsidRPr="004D3082">
              <w:rPr>
                <w:shd w:val="clear" w:color="auto" w:fill="FFFFFF"/>
              </w:rPr>
              <w:t>3000</w:t>
            </w:r>
          </w:p>
        </w:tc>
      </w:tr>
      <w:tr w:rsidR="004D3082" w:rsidRPr="004D3082" w:rsidTr="008D5BDD">
        <w:tc>
          <w:tcPr>
            <w:tcW w:w="4986" w:type="dxa"/>
          </w:tcPr>
          <w:p w:rsidR="00981C68" w:rsidRPr="004D3082" w:rsidRDefault="00981C68" w:rsidP="00981C68">
            <w:pPr>
              <w:jc w:val="right"/>
              <w:rPr>
                <w:rFonts w:eastAsia="Calibri"/>
              </w:rPr>
            </w:pPr>
            <w:r w:rsidRPr="004D3082">
              <w:rPr>
                <w:rFonts w:eastAsia="Calibri"/>
              </w:rPr>
              <w:t>VISO</w:t>
            </w:r>
          </w:p>
        </w:tc>
        <w:tc>
          <w:tcPr>
            <w:tcW w:w="3803" w:type="dxa"/>
          </w:tcPr>
          <w:p w:rsidR="00981C68" w:rsidRPr="004D3082" w:rsidRDefault="00981C68" w:rsidP="00981C68">
            <w:pPr>
              <w:jc w:val="center"/>
              <w:rPr>
                <w:shd w:val="clear" w:color="auto" w:fill="FFFFFF"/>
              </w:rPr>
            </w:pPr>
            <w:r w:rsidRPr="004D3082">
              <w:rPr>
                <w:shd w:val="clear" w:color="auto" w:fill="FFFFFF"/>
              </w:rPr>
              <w:t>1507302</w:t>
            </w:r>
          </w:p>
        </w:tc>
      </w:tr>
    </w:tbl>
    <w:p w:rsidR="00C52ACF" w:rsidRDefault="00C52ACF" w:rsidP="00994EF1">
      <w:pPr>
        <w:pBdr>
          <w:top w:val="nil"/>
          <w:left w:val="nil"/>
          <w:bottom w:val="nil"/>
          <w:right w:val="nil"/>
          <w:between w:val="nil"/>
        </w:pBdr>
        <w:spacing w:after="0" w:line="240" w:lineRule="auto"/>
        <w:ind w:firstLine="567"/>
        <w:jc w:val="both"/>
        <w:rPr>
          <w:rFonts w:ascii="Times New Roman" w:hAnsi="Times New Roman" w:cs="Times New Roman"/>
          <w:color w:val="1F4E79" w:themeColor="accent1" w:themeShade="80"/>
          <w:sz w:val="24"/>
          <w:szCs w:val="24"/>
          <w:shd w:val="clear" w:color="auto" w:fill="FFFFFF"/>
          <w:lang w:val="lt-LT"/>
        </w:rPr>
      </w:pPr>
    </w:p>
    <w:p w:rsidR="00D44F44" w:rsidRPr="00B76BB4" w:rsidRDefault="00D44F44" w:rsidP="00D44F44">
      <w:pPr>
        <w:spacing w:after="0" w:line="240" w:lineRule="auto"/>
        <w:jc w:val="center"/>
        <w:rPr>
          <w:rFonts w:ascii="Times New Roman" w:eastAsia="Times New Roman" w:hAnsi="Times New Roman" w:cs="Times New Roman"/>
          <w:b/>
          <w:sz w:val="24"/>
          <w:szCs w:val="24"/>
          <w:lang w:val="lt-LT"/>
        </w:rPr>
      </w:pPr>
      <w:r w:rsidRPr="00B76BB4">
        <w:rPr>
          <w:rFonts w:ascii="Times New Roman" w:eastAsia="Times New Roman" w:hAnsi="Times New Roman" w:cs="Times New Roman"/>
          <w:b/>
          <w:sz w:val="24"/>
          <w:szCs w:val="24"/>
          <w:lang w:val="lt-LT"/>
        </w:rPr>
        <w:t>SITUACIJOS ANALIZĖ</w:t>
      </w:r>
    </w:p>
    <w:p w:rsidR="00D44F44" w:rsidRPr="00B76BB4" w:rsidRDefault="00D44F44" w:rsidP="00D44F44">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b/>
          <w:sz w:val="24"/>
          <w:szCs w:val="24"/>
          <w:lang w:val="lt-LT"/>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8"/>
        <w:gridCol w:w="4960"/>
      </w:tblGrid>
      <w:tr w:rsidR="00D44F44" w:rsidRPr="00B76BB4" w:rsidTr="00B00154">
        <w:tc>
          <w:tcPr>
            <w:tcW w:w="4958" w:type="dxa"/>
          </w:tcPr>
          <w:p w:rsidR="00D44F44" w:rsidRPr="00B76BB4" w:rsidRDefault="00D44F44" w:rsidP="00B00154">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STIPRYBĖS</w:t>
            </w:r>
          </w:p>
        </w:tc>
        <w:tc>
          <w:tcPr>
            <w:tcW w:w="4960" w:type="dxa"/>
          </w:tcPr>
          <w:p w:rsidR="00D44F44" w:rsidRPr="00B76BB4" w:rsidRDefault="00D44F44" w:rsidP="00B00154">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SILPNYBĖS</w:t>
            </w:r>
          </w:p>
        </w:tc>
      </w:tr>
      <w:tr w:rsidR="00D44F44" w:rsidRPr="00B76BB4" w:rsidTr="00B00154">
        <w:tc>
          <w:tcPr>
            <w:tcW w:w="4958" w:type="dxa"/>
          </w:tcPr>
          <w:p w:rsidR="00D44F44" w:rsidRPr="00B76BB4" w:rsidRDefault="00D44F44" w:rsidP="001916B5">
            <w:pPr>
              <w:numPr>
                <w:ilvl w:val="0"/>
                <w:numId w:val="1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Pritaikyta ugdymui, saugi, estetiška vidaus ir lauko aplinka.</w:t>
            </w:r>
          </w:p>
          <w:p w:rsidR="00D44F44" w:rsidRPr="00B76BB4" w:rsidRDefault="00D44F44" w:rsidP="001916B5">
            <w:pPr>
              <w:numPr>
                <w:ilvl w:val="0"/>
                <w:numId w:val="1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 xml:space="preserve">Projektinių veiklų įvairovė. </w:t>
            </w:r>
          </w:p>
          <w:p w:rsidR="00D44F44" w:rsidRPr="00B76BB4" w:rsidRDefault="00D44F44" w:rsidP="001916B5">
            <w:pPr>
              <w:numPr>
                <w:ilvl w:val="0"/>
                <w:numId w:val="1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Sveikatą stiprinanti mokykla.</w:t>
            </w:r>
          </w:p>
          <w:p w:rsidR="00D44F44" w:rsidRPr="00B76BB4" w:rsidRDefault="00D44F44" w:rsidP="001916B5">
            <w:pPr>
              <w:numPr>
                <w:ilvl w:val="0"/>
                <w:numId w:val="1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Vykdoma specialiųjų poreikių mokinių įtrauktis. Teikiama kompleksinė švietimo pagalba.</w:t>
            </w:r>
          </w:p>
          <w:p w:rsidR="00D44F44" w:rsidRPr="00B76BB4" w:rsidRDefault="00D44F44" w:rsidP="001916B5">
            <w:pPr>
              <w:numPr>
                <w:ilvl w:val="0"/>
                <w:numId w:val="1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Mokykloje vaikų maitinimo paslaugą teikia pati įstaiga.</w:t>
            </w:r>
          </w:p>
          <w:p w:rsidR="00D44F44" w:rsidRPr="00B76BB4" w:rsidRDefault="00D44F44" w:rsidP="001916B5">
            <w:pPr>
              <w:numPr>
                <w:ilvl w:val="0"/>
                <w:numId w:val="1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Kryptingas ekologinis ugdymas (</w:t>
            </w:r>
            <w:r w:rsidR="002D3554">
              <w:rPr>
                <w:rFonts w:ascii="Times New Roman" w:eastAsia="Times New Roman" w:hAnsi="Times New Roman" w:cs="Times New Roman"/>
                <w:sz w:val="24"/>
                <w:szCs w:val="24"/>
                <w:lang w:val="lt-LT"/>
              </w:rPr>
              <w:t>EKO</w:t>
            </w:r>
            <w:r w:rsidRPr="00B76BB4">
              <w:rPr>
                <w:rFonts w:ascii="Times New Roman" w:eastAsia="Times New Roman" w:hAnsi="Times New Roman" w:cs="Times New Roman"/>
                <w:sz w:val="24"/>
                <w:szCs w:val="24"/>
                <w:lang w:val="lt-LT"/>
              </w:rPr>
              <w:t xml:space="preserve"> tinklo mokykla)</w:t>
            </w:r>
          </w:p>
          <w:p w:rsidR="00D44F44" w:rsidRPr="00B76BB4" w:rsidRDefault="00D44F44" w:rsidP="001916B5">
            <w:pPr>
              <w:numPr>
                <w:ilvl w:val="0"/>
                <w:numId w:val="1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STEAM veiklų įvairovė.</w:t>
            </w:r>
          </w:p>
        </w:tc>
        <w:tc>
          <w:tcPr>
            <w:tcW w:w="4960" w:type="dxa"/>
          </w:tcPr>
          <w:p w:rsidR="00D44F44" w:rsidRPr="00B76BB4" w:rsidRDefault="00D44F44" w:rsidP="008D5BDD">
            <w:pPr>
              <w:numPr>
                <w:ilvl w:val="0"/>
                <w:numId w:val="1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Mokytojų IKT kompetencijų stoka.</w:t>
            </w:r>
          </w:p>
          <w:p w:rsidR="00D44F44" w:rsidRPr="00B76BB4" w:rsidRDefault="009E42C8" w:rsidP="008D5BDD">
            <w:pPr>
              <w:numPr>
                <w:ilvl w:val="0"/>
                <w:numId w:val="1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 xml:space="preserve">IKT </w:t>
            </w:r>
            <w:r w:rsidR="00D44F44" w:rsidRPr="00B76BB4">
              <w:rPr>
                <w:rFonts w:ascii="Times New Roman" w:eastAsia="Times New Roman" w:hAnsi="Times New Roman" w:cs="Times New Roman"/>
                <w:sz w:val="24"/>
                <w:szCs w:val="24"/>
                <w:lang w:val="lt-LT"/>
              </w:rPr>
              <w:t>bazės atnaujinimas</w:t>
            </w:r>
          </w:p>
          <w:p w:rsidR="00D44F44" w:rsidRPr="00B76BB4" w:rsidRDefault="00D44F44" w:rsidP="008D5BDD">
            <w:pPr>
              <w:numPr>
                <w:ilvl w:val="0"/>
                <w:numId w:val="1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 xml:space="preserve">IKT taikymas ugdymo procese. </w:t>
            </w:r>
          </w:p>
          <w:p w:rsidR="00D44F44" w:rsidRPr="00B76BB4" w:rsidRDefault="00D44F44" w:rsidP="008D5BDD">
            <w:pPr>
              <w:numPr>
                <w:ilvl w:val="0"/>
                <w:numId w:val="1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Mokytojų lyderystės stoka dalijantis patirtimi.</w:t>
            </w:r>
          </w:p>
          <w:p w:rsidR="00D44F44" w:rsidRPr="00B76BB4" w:rsidRDefault="00D44F44" w:rsidP="008D5BDD">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val="lt-LT"/>
              </w:rPr>
            </w:pPr>
          </w:p>
        </w:tc>
      </w:tr>
      <w:tr w:rsidR="00D44F44" w:rsidRPr="00B76BB4" w:rsidTr="00B00154">
        <w:tc>
          <w:tcPr>
            <w:tcW w:w="4958" w:type="dxa"/>
          </w:tcPr>
          <w:p w:rsidR="00D44F44" w:rsidRPr="00B76BB4" w:rsidRDefault="00D44F44" w:rsidP="00B00154">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GALIMYBĖS</w:t>
            </w:r>
          </w:p>
        </w:tc>
        <w:tc>
          <w:tcPr>
            <w:tcW w:w="4960" w:type="dxa"/>
          </w:tcPr>
          <w:p w:rsidR="00D44F44" w:rsidRPr="00B76BB4" w:rsidRDefault="00D44F44" w:rsidP="00B00154">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GRĖSMĖS</w:t>
            </w:r>
          </w:p>
        </w:tc>
      </w:tr>
      <w:tr w:rsidR="00D44F44" w:rsidRPr="00B76BB4" w:rsidTr="00B00154">
        <w:tc>
          <w:tcPr>
            <w:tcW w:w="4958" w:type="dxa"/>
          </w:tcPr>
          <w:p w:rsidR="00D44F44" w:rsidRPr="00B76BB4" w:rsidRDefault="00D44F44" w:rsidP="001916B5">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Bendradarbiavimas su socialiniais partneriais.</w:t>
            </w:r>
          </w:p>
          <w:p w:rsidR="00D44F44" w:rsidRPr="00B76BB4" w:rsidRDefault="00D44F44" w:rsidP="001916B5">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Dalyvavimas tarptautiniuose projektuose.</w:t>
            </w:r>
          </w:p>
          <w:p w:rsidR="00D44F44" w:rsidRPr="00B76BB4" w:rsidRDefault="00D44F44" w:rsidP="001916B5">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Finansavimo pritraukimas iš alternatyvių šaltinių.</w:t>
            </w:r>
          </w:p>
        </w:tc>
        <w:tc>
          <w:tcPr>
            <w:tcW w:w="4960" w:type="dxa"/>
          </w:tcPr>
          <w:p w:rsidR="00D44F44" w:rsidRPr="00B76BB4" w:rsidRDefault="00D44F44" w:rsidP="001916B5">
            <w:pPr>
              <w:numPr>
                <w:ilvl w:val="0"/>
                <w:numId w:val="19"/>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Didėja vaikų, turinčių didelių ir labai didelių specialiųjų ugdymosi poreikių, skaičius.</w:t>
            </w:r>
          </w:p>
          <w:p w:rsidR="00D44F44" w:rsidRPr="00B76BB4" w:rsidRDefault="00D44F44" w:rsidP="001916B5">
            <w:pPr>
              <w:numPr>
                <w:ilvl w:val="0"/>
                <w:numId w:val="19"/>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Mokyklos II korpusui reikalinga vidaus renovacija.</w:t>
            </w:r>
          </w:p>
          <w:p w:rsidR="00D44F44" w:rsidRPr="00B76BB4" w:rsidRDefault="00D44F44" w:rsidP="001916B5">
            <w:pPr>
              <w:numPr>
                <w:ilvl w:val="0"/>
                <w:numId w:val="19"/>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Pedagogų trūkumas.</w:t>
            </w:r>
          </w:p>
        </w:tc>
      </w:tr>
    </w:tbl>
    <w:p w:rsidR="00D44F44" w:rsidRPr="00B76BB4" w:rsidRDefault="00D44F44" w:rsidP="00D44F44">
      <w:pPr>
        <w:spacing w:after="0" w:line="240" w:lineRule="auto"/>
        <w:ind w:firstLine="567"/>
        <w:rPr>
          <w:rFonts w:ascii="Times New Roman" w:eastAsia="Times New Roman" w:hAnsi="Times New Roman" w:cs="Times New Roman"/>
          <w:b/>
          <w:sz w:val="24"/>
          <w:szCs w:val="24"/>
          <w:lang w:val="lt-LT"/>
        </w:rPr>
      </w:pPr>
    </w:p>
    <w:p w:rsidR="00D44F44" w:rsidRPr="00B76BB4" w:rsidRDefault="00D44F44" w:rsidP="00D44F44">
      <w:pPr>
        <w:spacing w:after="0" w:line="240" w:lineRule="auto"/>
        <w:ind w:left="567"/>
        <w:jc w:val="center"/>
        <w:rPr>
          <w:rFonts w:ascii="Times New Roman" w:eastAsia="Times New Roman" w:hAnsi="Times New Roman" w:cs="Times New Roman"/>
          <w:b/>
          <w:sz w:val="24"/>
          <w:szCs w:val="24"/>
          <w:lang w:val="lt-LT"/>
        </w:rPr>
      </w:pPr>
      <w:r w:rsidRPr="00B76BB4">
        <w:rPr>
          <w:rFonts w:ascii="Times New Roman" w:eastAsia="Times New Roman" w:hAnsi="Times New Roman" w:cs="Times New Roman"/>
          <w:b/>
          <w:sz w:val="24"/>
          <w:szCs w:val="24"/>
          <w:lang w:val="lt-LT"/>
        </w:rPr>
        <w:t>2024 METŲ TIKSLAI</w:t>
      </w:r>
    </w:p>
    <w:p w:rsidR="00D44F44" w:rsidRPr="00B76BB4" w:rsidRDefault="00D44F44" w:rsidP="00D44F44">
      <w:pPr>
        <w:spacing w:after="0" w:line="240" w:lineRule="auto"/>
        <w:ind w:firstLine="567"/>
        <w:rPr>
          <w:rFonts w:ascii="Times New Roman" w:eastAsia="Times New Roman" w:hAnsi="Times New Roman" w:cs="Times New Roman"/>
          <w:b/>
          <w:sz w:val="24"/>
          <w:szCs w:val="24"/>
          <w:lang w:val="lt-LT"/>
        </w:rPr>
      </w:pPr>
    </w:p>
    <w:p w:rsidR="00D44F44" w:rsidRPr="00B76BB4" w:rsidRDefault="00D44F44" w:rsidP="00D44F44">
      <w:pPr>
        <w:spacing w:after="0" w:line="240" w:lineRule="auto"/>
        <w:ind w:firstLine="567"/>
        <w:jc w:val="both"/>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2024 m. prioritetai:</w:t>
      </w:r>
    </w:p>
    <w:p w:rsidR="00D44F44" w:rsidRPr="00B76BB4" w:rsidRDefault="00D44F44" w:rsidP="001916B5">
      <w:pPr>
        <w:numPr>
          <w:ilvl w:val="0"/>
          <w:numId w:val="4"/>
        </w:numPr>
        <w:pBdr>
          <w:top w:val="nil"/>
          <w:left w:val="nil"/>
          <w:bottom w:val="nil"/>
          <w:right w:val="nil"/>
          <w:between w:val="nil"/>
        </w:pBdr>
        <w:spacing w:after="0" w:line="240" w:lineRule="auto"/>
        <w:ind w:left="0" w:firstLine="567"/>
        <w:jc w:val="both"/>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Dėmesys kiekvieno poreikiams.</w:t>
      </w:r>
    </w:p>
    <w:p w:rsidR="00D44F44" w:rsidRPr="00B76BB4" w:rsidRDefault="00D44F44" w:rsidP="001916B5">
      <w:pPr>
        <w:numPr>
          <w:ilvl w:val="0"/>
          <w:numId w:val="4"/>
        </w:numPr>
        <w:pBdr>
          <w:top w:val="nil"/>
          <w:left w:val="nil"/>
          <w:bottom w:val="nil"/>
          <w:right w:val="nil"/>
          <w:between w:val="nil"/>
        </w:pBdr>
        <w:spacing w:after="0" w:line="240" w:lineRule="auto"/>
        <w:ind w:left="0" w:firstLine="567"/>
        <w:jc w:val="both"/>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Patirtinis mokymasis, STEAM veikla.</w:t>
      </w:r>
    </w:p>
    <w:p w:rsidR="00D44F44" w:rsidRPr="00B76BB4" w:rsidRDefault="00D44F44" w:rsidP="001916B5">
      <w:pPr>
        <w:numPr>
          <w:ilvl w:val="0"/>
          <w:numId w:val="4"/>
        </w:numPr>
        <w:pBdr>
          <w:top w:val="nil"/>
          <w:left w:val="nil"/>
          <w:bottom w:val="nil"/>
          <w:right w:val="nil"/>
          <w:between w:val="nil"/>
        </w:pBdr>
        <w:spacing w:after="0" w:line="240" w:lineRule="auto"/>
        <w:ind w:left="0" w:firstLine="567"/>
        <w:jc w:val="both"/>
        <w:rPr>
          <w:rFonts w:ascii="Times New Roman" w:eastAsia="Times New Roman" w:hAnsi="Times New Roman" w:cs="Times New Roman"/>
          <w:sz w:val="24"/>
          <w:szCs w:val="24"/>
          <w:lang w:val="lt-LT"/>
        </w:rPr>
      </w:pPr>
      <w:bookmarkStart w:id="0" w:name="_heading=h.gjdgxs" w:colFirst="0" w:colLast="0"/>
      <w:bookmarkEnd w:id="0"/>
      <w:r w:rsidRPr="00B76BB4">
        <w:rPr>
          <w:rFonts w:ascii="Times New Roman" w:eastAsia="Times New Roman" w:hAnsi="Times New Roman" w:cs="Times New Roman"/>
          <w:sz w:val="24"/>
          <w:szCs w:val="24"/>
          <w:lang w:val="lt-LT"/>
        </w:rPr>
        <w:t xml:space="preserve">Sveikatos stiprinimas. </w:t>
      </w:r>
    </w:p>
    <w:p w:rsidR="00D44F44" w:rsidRPr="00B76BB4" w:rsidRDefault="00D44F44" w:rsidP="001916B5">
      <w:pPr>
        <w:numPr>
          <w:ilvl w:val="0"/>
          <w:numId w:val="4"/>
        </w:numPr>
        <w:pBdr>
          <w:top w:val="nil"/>
          <w:left w:val="nil"/>
          <w:bottom w:val="nil"/>
          <w:right w:val="nil"/>
          <w:between w:val="nil"/>
        </w:pBdr>
        <w:spacing w:after="0" w:line="240" w:lineRule="auto"/>
        <w:ind w:left="0" w:firstLine="567"/>
        <w:jc w:val="both"/>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Tautiškumo, pilietiškumo ugdymas.</w:t>
      </w:r>
    </w:p>
    <w:p w:rsidR="00D44F44" w:rsidRPr="00B76BB4" w:rsidRDefault="00D44F44" w:rsidP="001916B5">
      <w:pPr>
        <w:numPr>
          <w:ilvl w:val="0"/>
          <w:numId w:val="4"/>
        </w:numPr>
        <w:pBdr>
          <w:top w:val="nil"/>
          <w:left w:val="nil"/>
          <w:bottom w:val="nil"/>
          <w:right w:val="nil"/>
          <w:between w:val="nil"/>
        </w:pBdr>
        <w:spacing w:after="0" w:line="240" w:lineRule="auto"/>
        <w:ind w:left="0" w:firstLine="567"/>
        <w:jc w:val="both"/>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Ekologinis ir aplinkosauginis ugdymas.</w:t>
      </w:r>
    </w:p>
    <w:p w:rsidR="00D44F44" w:rsidRPr="00B76BB4" w:rsidRDefault="00D44F44" w:rsidP="00D44F44">
      <w:pPr>
        <w:spacing w:after="0" w:line="240" w:lineRule="auto"/>
        <w:ind w:firstLine="567"/>
        <w:jc w:val="both"/>
        <w:rPr>
          <w:rFonts w:ascii="Times New Roman" w:eastAsia="Times New Roman" w:hAnsi="Times New Roman" w:cs="Times New Roman"/>
          <w:b/>
          <w:sz w:val="24"/>
          <w:szCs w:val="24"/>
          <w:lang w:val="lt-LT"/>
        </w:rPr>
      </w:pPr>
    </w:p>
    <w:p w:rsidR="00D44F44" w:rsidRPr="00B76BB4" w:rsidRDefault="00D44F44" w:rsidP="00D44F44">
      <w:pPr>
        <w:spacing w:after="0" w:line="240" w:lineRule="auto"/>
        <w:ind w:firstLine="567"/>
        <w:jc w:val="both"/>
        <w:rPr>
          <w:rFonts w:ascii="Times New Roman" w:eastAsia="Times New Roman" w:hAnsi="Times New Roman" w:cs="Times New Roman"/>
          <w:b/>
          <w:sz w:val="24"/>
          <w:szCs w:val="24"/>
          <w:lang w:val="lt-LT"/>
        </w:rPr>
      </w:pPr>
      <w:r w:rsidRPr="00B76BB4">
        <w:rPr>
          <w:rFonts w:ascii="Times New Roman" w:eastAsia="Times New Roman" w:hAnsi="Times New Roman" w:cs="Times New Roman"/>
          <w:b/>
          <w:sz w:val="24"/>
          <w:szCs w:val="24"/>
          <w:lang w:val="lt-LT"/>
        </w:rPr>
        <w:t>1 Tikslas. Gerinti ugdymo kokybę plėtojant pažangių ugdymo(si) metodų bei edukacinių priemonių taikymą kasdieninėje ugdomojoje veikloje.</w:t>
      </w:r>
    </w:p>
    <w:p w:rsidR="00D44F44" w:rsidRPr="00C50798" w:rsidRDefault="00D44F44" w:rsidP="00D44F44">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eastAsia="Times New Roman" w:hAnsi="Times New Roman" w:cs="Times New Roman"/>
          <w:sz w:val="24"/>
          <w:szCs w:val="24"/>
          <w:lang w:val="lt-LT"/>
        </w:rPr>
      </w:pPr>
      <w:r w:rsidRPr="00C50798">
        <w:rPr>
          <w:rFonts w:ascii="Times New Roman" w:eastAsia="Times New Roman" w:hAnsi="Times New Roman" w:cs="Times New Roman"/>
          <w:sz w:val="24"/>
          <w:szCs w:val="24"/>
          <w:lang w:val="lt-LT"/>
        </w:rPr>
        <w:t>1.1. Užtikrinti ugdymosi kokybę, sudarant sąlygas vaikams aktyviai veikti, tyrinėti, pasirinkti ir išbandyti skirtingas veiklas bei mokymosi būdus.</w:t>
      </w:r>
    </w:p>
    <w:p w:rsidR="00D44F44" w:rsidRPr="00C50798" w:rsidRDefault="00D44F44" w:rsidP="00D44F44">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eastAsia="Times New Roman" w:hAnsi="Times New Roman" w:cs="Times New Roman"/>
          <w:sz w:val="24"/>
          <w:szCs w:val="24"/>
          <w:lang w:val="lt-LT"/>
        </w:rPr>
      </w:pPr>
      <w:r w:rsidRPr="00C50798">
        <w:rPr>
          <w:rFonts w:ascii="Times New Roman" w:eastAsia="Times New Roman" w:hAnsi="Times New Roman" w:cs="Times New Roman"/>
          <w:sz w:val="24"/>
          <w:szCs w:val="24"/>
          <w:lang w:val="lt-LT"/>
        </w:rPr>
        <w:t>1.2. Uždavinys. Sudaryti sąlygas tvaraus gyvenimo įgūdžių formavimui, ugdant ekologinį sąmoningumą, sveikos gyvensenos nuostatas.</w:t>
      </w:r>
    </w:p>
    <w:p w:rsidR="00D44F44" w:rsidRPr="00C50798" w:rsidRDefault="00D44F44" w:rsidP="00D44F44">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eastAsia="Times New Roman" w:hAnsi="Times New Roman" w:cs="Times New Roman"/>
          <w:sz w:val="24"/>
          <w:szCs w:val="24"/>
          <w:lang w:val="lt-LT"/>
        </w:rPr>
      </w:pPr>
      <w:r w:rsidRPr="00C50798">
        <w:rPr>
          <w:rFonts w:ascii="Times New Roman" w:eastAsia="Times New Roman" w:hAnsi="Times New Roman" w:cs="Times New Roman"/>
          <w:sz w:val="24"/>
          <w:szCs w:val="24"/>
          <w:lang w:val="lt-LT"/>
        </w:rPr>
        <w:t>1.3. Uždavinys. Kurti jaukią, funkcionalią ugdymo(si) aplinką.</w:t>
      </w:r>
    </w:p>
    <w:p w:rsidR="00D44F44" w:rsidRPr="00B76BB4" w:rsidRDefault="00D44F44" w:rsidP="00D44F44">
      <w:pPr>
        <w:pBdr>
          <w:top w:val="nil"/>
          <w:left w:val="nil"/>
          <w:bottom w:val="nil"/>
          <w:right w:val="nil"/>
          <w:between w:val="nil"/>
        </w:pBdr>
        <w:spacing w:after="0" w:line="240" w:lineRule="auto"/>
        <w:ind w:firstLine="567"/>
        <w:jc w:val="both"/>
        <w:rPr>
          <w:rFonts w:ascii="Times New Roman" w:eastAsia="Times New Roman" w:hAnsi="Times New Roman" w:cs="Times New Roman"/>
          <w:b/>
          <w:sz w:val="24"/>
          <w:szCs w:val="24"/>
          <w:lang w:val="lt-LT"/>
        </w:rPr>
      </w:pPr>
      <w:r w:rsidRPr="00B76BB4">
        <w:rPr>
          <w:rFonts w:ascii="Times New Roman" w:eastAsia="Times New Roman" w:hAnsi="Times New Roman" w:cs="Times New Roman"/>
          <w:b/>
          <w:sz w:val="24"/>
          <w:szCs w:val="24"/>
          <w:lang w:val="lt-LT"/>
        </w:rPr>
        <w:t>2 Tikslas</w:t>
      </w:r>
      <w:r w:rsidRPr="00B76BB4">
        <w:rPr>
          <w:rFonts w:ascii="Times New Roman" w:eastAsia="Times New Roman" w:hAnsi="Times New Roman" w:cs="Times New Roman"/>
          <w:sz w:val="24"/>
          <w:szCs w:val="24"/>
          <w:lang w:val="lt-LT"/>
        </w:rPr>
        <w:t xml:space="preserve">. </w:t>
      </w:r>
      <w:r w:rsidRPr="00B76BB4">
        <w:rPr>
          <w:rFonts w:ascii="Times New Roman" w:eastAsia="Times New Roman" w:hAnsi="Times New Roman" w:cs="Times New Roman"/>
          <w:b/>
          <w:sz w:val="24"/>
          <w:szCs w:val="24"/>
          <w:lang w:val="lt-LT"/>
        </w:rPr>
        <w:t>Stiprinti bendruomeniškumą</w:t>
      </w:r>
      <w:r w:rsidR="00502B50">
        <w:rPr>
          <w:rFonts w:ascii="Times New Roman" w:eastAsia="Times New Roman" w:hAnsi="Times New Roman" w:cs="Times New Roman"/>
          <w:b/>
          <w:sz w:val="24"/>
          <w:szCs w:val="24"/>
          <w:lang w:val="lt-LT"/>
        </w:rPr>
        <w:t>.</w:t>
      </w:r>
      <w:r w:rsidRPr="00B76BB4">
        <w:rPr>
          <w:rFonts w:ascii="Times New Roman" w:eastAsia="Times New Roman" w:hAnsi="Times New Roman" w:cs="Times New Roman"/>
          <w:b/>
          <w:sz w:val="24"/>
          <w:szCs w:val="24"/>
          <w:lang w:val="lt-LT"/>
        </w:rPr>
        <w:t xml:space="preserve"> </w:t>
      </w:r>
    </w:p>
    <w:p w:rsidR="00D44F44" w:rsidRPr="00B76BB4" w:rsidRDefault="00D44F44" w:rsidP="00D44F44">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 xml:space="preserve">2.1. Uždavinys. Tobulinti bendradarbiavimu grįstą įstaigos veiklą. </w:t>
      </w:r>
    </w:p>
    <w:p w:rsidR="00D44F44" w:rsidRPr="00B76BB4" w:rsidRDefault="00D44F44" w:rsidP="00D44F44">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2.2 Uždavinys. Sudaryti sąlygas pedagogų kompetencijų plėtotei (IKT ir kt. sritys) bei lyderystei.</w:t>
      </w:r>
    </w:p>
    <w:p w:rsidR="00D44F44" w:rsidRPr="00B76BB4" w:rsidRDefault="00D44F44" w:rsidP="00D44F44">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eastAsia="Times New Roman" w:hAnsi="Times New Roman" w:cs="Times New Roman"/>
          <w:sz w:val="24"/>
          <w:szCs w:val="24"/>
          <w:lang w:val="lt-LT"/>
        </w:rPr>
      </w:pPr>
    </w:p>
    <w:p w:rsidR="00D44F44" w:rsidRPr="00C50798" w:rsidRDefault="00D44F44" w:rsidP="00D44F44">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eastAsia="Times New Roman" w:hAnsi="Times New Roman" w:cs="Times New Roman"/>
          <w:sz w:val="24"/>
          <w:szCs w:val="24"/>
          <w:lang w:val="lt-LT"/>
        </w:rPr>
      </w:pPr>
      <w:r w:rsidRPr="00C50798">
        <w:rPr>
          <w:rFonts w:ascii="Times New Roman" w:eastAsia="Times New Roman" w:hAnsi="Times New Roman" w:cs="Times New Roman"/>
          <w:b/>
          <w:sz w:val="24"/>
          <w:szCs w:val="24"/>
          <w:lang w:val="lt-LT"/>
        </w:rPr>
        <w:t>1 Tikslas. Gerinti ugdymo kokybę plėtojant pažangių ugdymo(si) metodų bei edukacinių priemonių taikymą kasdieninėje ugdomojoje veikloje.</w:t>
      </w:r>
      <w:r w:rsidRPr="00C50798">
        <w:rPr>
          <w:rFonts w:ascii="Times New Roman" w:eastAsia="Times New Roman" w:hAnsi="Times New Roman" w:cs="Times New Roman"/>
          <w:sz w:val="24"/>
          <w:szCs w:val="24"/>
          <w:lang w:val="lt-LT"/>
        </w:rPr>
        <w:t xml:space="preserve">                                                                                                                                                                                                                                                                                                                                                                                                                                                                                                                                                                                                                                                                                                                                                                                                                                                                                                                                                                                                                                                                                                                                                                                                                                                                                                                                                                                                                                                                                                                                                                                                                                                                                                                                                                                                                                                                                                                                                                                                                                                                                                                                                                                                                                                                                                                                                                                                                                                                                                                                                                                                                                                                                                                                                                                                                                                                                                                                                                                                                                                                                                                                                                                                                                                                                                                                                                                                                                                                                                                                                                                                                                                                                                                                                                                                                                                                                                                                                                                                                                                                                                                                                                                                                                                                                                                                                                                                                                                                                                                                                                                                                                                                                                                                                                                                                                                                                                                                                                                                                                                                                                                                                                                                                                                                                                                                                                                                                                                                                                                                                                                                                                                                                                                                                                                                                                                                                                                                                                                                                                                                                                                                                                                                                                                                                                                                                                                                                                                                                                                                                                                                                                                                                                                                                                                                                                                                                                                                                                                                                                                                                                                                                                                                                                                                                                                                                                                                                                                                                                                                                                                                                                                                                                                                                                                                                                                                                                                                                                                                                                                                                                                                                                                                                                                                                                                                                                                                                                                                                                                                                                                                                                                                                                                                                                                                                                                                                                                                                                                                                                                                                                                                                                                                                                                                                                                                                                                                                                                                                                                                                                                                                                                                                                                                                                                                                                                                                                                                                                                                                                                                                                                                                                                                                                                                                                                                                                                                                                                                                                                                                                                                                                                                                                                                                                                                                                                                                                                                                                                                                                                                                                                                                                                                                                                                                                                                                                                                                                                                                                                                                                                                                                                                                                                                                                                                                                                                                                                                                                                                                                                                                                                                                                                                                                                                                                                                                                                                                                                                                                                                                                                                                                                                                                                                                                                                                                                                                                                                                                                                                                                                                                                                                                                                                                                                                                                                                                                                                                                                                                                                                                                                                                                                                                                                                                                                                                                                                                                                                                                                                                                                                                                                                                                                                                                                                                                                                                                                                                                                                                                                                                                                                                                                                                                                                                                                                                                                                                                                                                                                                                                                                                                                                                                                                                                                                                                                                                                                                                                                                                                                                                                                                                                                                                                                                                                                                                                                                                                                                                                                                                                                                                                                                                                                                                                                                                                                                                                                                                                                                                                                                                                                                                                                                                                                                                                                                                                                                                                                                                                                                                                                                                                                                                                                                                                                                                                                                                                                                                                                                                                                                                                                                                                                                                                                                                                                                                                                                                                                                                                                                                                                                                                                                                                                                                                                                                                                                                                                                                                                                                                                                                                                                                                                                                                                                                                                                                                                                                                                                                                                                                                                                                                                                                                                                                                                                                                                                                                                                                                                                                                                                                                                                                                                                                                                                                                                                                                                                                                                                                                                                                                                                                                                                                                                                                                                                                                                                                                                                                                                                                                                                                                                                                                                                                                                                                                                                                                                                                                                                                                                                                                                                                                                                                                                                                                                                                                                                                                                                                                                                                                                                                                                                                                                                                                                                                                                                                                                                                                                                                                                                                                                                                                                                                                                                                                                                                                                                                                                                                                                                                                                                                                                                                                                                                                                                                                                                                                                                                                                                                                                                                                                                                                                                                                                                                                                                                                                                                                                                                                                                                                                                                                                                                                                                                                                                                                                                                                                                                                                                                                                                                                                                                                                                                                                                                                                                                                                                                                                                                                                                                                                                                                                                                                                                                                                                                                                                                                                                                                                                                                                                                                                                                                                                                                                                                                                                                                                                                                                                                                                                                                                                                                                                                                                                                                                                                                                                                                                                                                                                                                                                                                                                                                                                                                                                                                                                                                                                                                                                                                                                                                                                                                                                                                                                                                                                                                                                                                                                                                                                                                                                                                                                                                                                                                                                                                                                                                                                                                                                                                                                                                                                                                                                                                                                                                                                                                                                                                                                                                                                                                                                                                                                                                                                                                                                                                                                                                                                                                                                                                                                                                                                                                                                                                                                                                                                                                                                                                                                                                                                                                                                                                                                                                                                                                                                                                                                                                                                                                                                                                                                                                                                                                                                                                                                                                                                                                                                                                                                                                                                                                                                                                                                                                                                                                                                                                                                                                                                                                                                                                                                                                                                                                                                                                                                                                                                                                                                                                                                                                                                                                                                                                                                                                                                                                                                                                                                                                                                                                                                                                                                                                                                                                                                                                                                                                                                                                                                                                                                                                                                                                                                                                                                                                                                                                                                                                                                                                                                                                                                                                                                                                                                                                                                                                                                                                                                                                                                                                                                                                                                                                                                                                                                                                                                                                                                                                                                                                                                                                                                                                                                                                                                                                                                                                                                                                                                                                                                                                                                                                                                                                                                                                                                                                                                                                                                                                                                                                                                                                                                                                                                                                                                                                                                                                                                                                                                                                                                                                                                                                                                                                                                                                                                                                                                                                                                                                                                                                                                                                                                                                                                                                                                                                                                                                                                                                                                                                                                                                                                                                                                                                                                                                                                                                                                                                                                                                                                                                                                                                                                                                                                                                                                                                                                                                                                                                                                                                                                                                                                                                                                                                                                                                                                                                                                                                                                                                                                                                                                                                                                                                                                                                                                                                                                                                                                                                                                                                                                                                                                                                                                                                                                                                                                                                                                                                                                                                                                                                                                                                                                                                                                                                                                                                                                                                                                                                                                                                                                                                                                                                                                                                                                                                                                                                                                                                                                                                                                                                                                                                                                                                                                                                                                                                                                                                                                                                                                                                                                                                                                                                                                                                                                                                                                                                                                                                                                                                                                                                                                                                                                                                                                                                                                                                                                                                                                                                                                                                                                                                                                                                                                                                                                                                                                                                                                                                                                                                                                                                                                                                                                                                                                                                                                                                                                                                                                                                                                                                                                                                                                                                                                                                                                                                                                                                                                                                                                                                                                                                                                                                                                                                                                                                                                                                                                                                                                                                                                                                                                                                                                                                                                                                                                                                                                                                                                                                                                                                                                                                                                                                                                                                                                                                                                                                                                                                                                                                                                                                                                                                                                                                                                                                                                                                                                                                                                                                                                                                                                                                                                                                                                                                                                                                                                                                                                                                                                                                                                                                                                                                                                                                                                                                                                                                                                                                                                                                                                                                                                                                                                                                                                                                                                                                                                                                                                                                                                                                                                                                                                                                                                                                                                                                                                                                                                                                                                                                                                                                                                                                                                                                                                                                                                                                                                                                                                                                                                                                                                                                                                                                                                                                                                                                                                                                                                                                                                                                                                                                                                                                                                                                                                                                                                                                                                                                                                                                                                                                                                                                                                                                                                                                                                                                                                                                                                                                                                                                                                                                                                                                                                                                                                                                                                                                                                                                                                                                                                                                                                                                                                                                                                                                                                                                                                                                                                                                                                                                                                                                                                                                                                                                                                                                                                                                                                                                                                                                                                                                                                                                                                                                                                                                                                                                                                                                                                                                                                                                                                                                                                                                                                                                                                                                                                                                                                                                                                                                                                                                                                                                                                                                                                                                                                                                                                                                                                                                                                                                                                                                                                                                                                                                                                                                                                                                                                                                                                                                                                                                                                                                                                                                                                                                                                                                                                                                                                                                                                                                                                                                                                                                                                                                                                                                                                                                                                                                                                                                                                                                                                                                                                                                                                                                                                                                                                                                                                                                                                                                                                                                                                                                                                                                                                                                                                                                                                                                                                                                                                                                                                                                                                                                                                                                                                                                                                                                                                                                                                                                                                                                                                                                                                                                                                                                                                                                                                                                                                                                                                                                                                                                                                                                                                                                                                                                                                                                                                                                                                                                                                                                                                                                                                                                                                                                                                                                                                                                                                                                                                                                                                                                                                                                                                                                                                                                                                                                                                                                                                                                                                                                                                                                                                                                                                                                                                                                                                                                                                                                                                                                                                                                                                                                                                                                                                                                                                                                                                                                                                                                                                                                                                                                                                                                                                                                                                                                                                                                                                                                                                                                                                                                                                                                                                                                                                                                                                                                                                                                                                                                                                                                                                                                                                                                                                                                                                                                                                                                                                                                                                                                                                                                                                                                                                                                                                                                                                                                                                                                                                                                                                                                                                                                                                                                                                                                                                                                                                                                                                                                                                                                                                                                                                                                                                                                                                                                                                                                                                                                                                                                                                                                                                                                                                                                                                                                                                                                                                                                                                                                                                                                                                                                                                                                                                                                                                                                                                                                                                                                                                                                                                                                                                                                                                                                                                                                                                                                                                                                                                                                                                                                                                                                                                                                                                                                                                                                                                                                                                                                                                                                                                                                                                                                                                                                                                                                                                                                                                                                                                                                                                                                                                                                                                                                                                                                                                                                                                                                                                                                                                                                                                                                                                                                                                                                                                                                                                                                                                                                                                                                                                                                                                                                                                                                                                                                                                                                                                                                                                                                                                                                                                                                                                                                                                                                                                                                                                                                                                                                                                                                                                                                                                                                                                                                                                                                                                                                                                                                                                                                                                                                                                                                                                                                                                                                                                                                                                                                                                                                                                                                                                                                                                                                                                                                                                                                                                                                                                                                                                                                                                                                                                                                                                                                                                                                                                                                                                                                                                                                                                                                                                                                                                                                                                                                                                                                                                                                                                                                                                                                                                                                                                                                                                                                                                                                                                                                                                                                                                                                                                                                                                                                                                                                                                                                                                                                                                                                                                                                                                                                                                                                                                                                                                                                                                                                                                                                                                                                                                                                                                                                                                                                                                                                                                                                                                                                                                                                                                                                                                                                                                                                                                                                                                                                                                                                                                                                                                                                                                                                                                                                                                                                                                                                                                                                                                                                                                                                                                                                                                                                                                                                                                                                                                                                                                                                                                                                                                                                                                                                                                                                                                                                                                                                                                                                                                                                                                                                                                                                                                                                                                                                                                                                                                                                                                                                                                                                                                                                                                                                                                                                                                                                                                                                                                                                                                                                                                                                                                                                                                                                                                                                                                                                                                                                                                                                                                                                                                                                                                                                                                                                                                                                                                                                                                                                                                                                                                                                                                                                                                                                                                                                                                                                                                                                                                                                                                                                                                                                                                                                                                                                                                                                                                                                                                                                                                                                                                                                                                                                                                                                                                                                                                                                                                                                                                                                                                                                                                                                                                                                                                                                                                                                                                                                                                                                                                                                                                                                                                                                                                                                                                                                                                                                                                                                                                                                                                                                                                                                                                                                                                                                                                                                                                                                                                                                                                                                                                                                                                                                                                                                                                                                                                                                                                                                                                                                                                                                                                                                                                                                                                                                                                                                                                                                                                                                                                                                                                                                                                                                                                                                                                                                                                                                                                                                                                                                                                                                                                                                                                                                                                                                                                                                                                                                                                                                                                                                                                                                                                                                                                                                                                                                                                                                                                                                                                                                                                                                                                                                                                                                                                                                                                                                                                                                                                                                                                                                                                                                                                                                                                                                                                                                                                                                                                                                                                                                                                                                                                                                                                                                                                                                                                                                                                                                                                                                                                                                                                                                                                                                                                                                                                                                                                                                                                                                                                                                                                                                                                        </w:t>
      </w:r>
    </w:p>
    <w:p w:rsidR="00D44F44" w:rsidRPr="00B76BB4" w:rsidRDefault="00D44F44" w:rsidP="00D44F44">
      <w:pPr>
        <w:pBdr>
          <w:top w:val="nil"/>
          <w:left w:val="nil"/>
          <w:bottom w:val="nil"/>
          <w:right w:val="nil"/>
          <w:between w:val="nil"/>
        </w:pBdr>
        <w:spacing w:after="0" w:line="240" w:lineRule="auto"/>
        <w:ind w:firstLine="567"/>
        <w:rPr>
          <w:rFonts w:ascii="Times New Roman" w:eastAsia="Times New Roman" w:hAnsi="Times New Roman" w:cs="Times New Roman"/>
          <w:sz w:val="24"/>
          <w:szCs w:val="24"/>
          <w:lang w:val="lt-LT"/>
        </w:rPr>
      </w:pPr>
    </w:p>
    <w:tbl>
      <w:tblPr>
        <w:tblW w:w="97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1984"/>
        <w:gridCol w:w="1985"/>
        <w:gridCol w:w="3544"/>
        <w:gridCol w:w="1413"/>
      </w:tblGrid>
      <w:tr w:rsidR="00D44F44" w:rsidRPr="00B76BB4" w:rsidTr="00B00154">
        <w:trPr>
          <w:trHeight w:val="569"/>
        </w:trPr>
        <w:tc>
          <w:tcPr>
            <w:tcW w:w="846" w:type="dxa"/>
          </w:tcPr>
          <w:p w:rsidR="00D44F44" w:rsidRPr="00B76BB4" w:rsidRDefault="00D44F44" w:rsidP="00B00154">
            <w:pPr>
              <w:pBdr>
                <w:top w:val="none" w:sz="0" w:space="0" w:color="000000"/>
                <w:left w:val="none" w:sz="0" w:space="0" w:color="000000"/>
                <w:bottom w:val="none" w:sz="0" w:space="0" w:color="000000"/>
                <w:right w:val="none" w:sz="0" w:space="0" w:color="000000"/>
                <w:between w:val="none" w:sz="0" w:space="0" w:color="000000"/>
              </w:pBdr>
              <w:tabs>
                <w:tab w:val="left" w:pos="2010"/>
              </w:tabs>
              <w:spacing w:after="0" w:line="240" w:lineRule="auto"/>
              <w:jc w:val="center"/>
              <w:rPr>
                <w:rFonts w:ascii="Times New Roman" w:eastAsia="Times New Roman" w:hAnsi="Times New Roman" w:cs="Times New Roman"/>
                <w:b/>
                <w:sz w:val="24"/>
                <w:szCs w:val="24"/>
                <w:lang w:val="lt-LT"/>
              </w:rPr>
            </w:pPr>
            <w:r w:rsidRPr="00B76BB4">
              <w:rPr>
                <w:rFonts w:ascii="Times New Roman" w:eastAsia="Times New Roman" w:hAnsi="Times New Roman" w:cs="Times New Roman"/>
                <w:b/>
                <w:sz w:val="24"/>
                <w:szCs w:val="24"/>
                <w:lang w:val="lt-LT"/>
              </w:rPr>
              <w:t>Eil. Nr.</w:t>
            </w:r>
          </w:p>
        </w:tc>
        <w:tc>
          <w:tcPr>
            <w:tcW w:w="1984" w:type="dxa"/>
          </w:tcPr>
          <w:p w:rsidR="00D44F44" w:rsidRPr="00B76BB4" w:rsidRDefault="00D44F44" w:rsidP="00B00154">
            <w:pPr>
              <w:pBdr>
                <w:top w:val="none" w:sz="0" w:space="0" w:color="000000"/>
                <w:left w:val="none" w:sz="0" w:space="0" w:color="000000"/>
                <w:bottom w:val="none" w:sz="0" w:space="0" w:color="000000"/>
                <w:right w:val="none" w:sz="0" w:space="0" w:color="000000"/>
                <w:between w:val="none" w:sz="0" w:space="0" w:color="000000"/>
              </w:pBdr>
              <w:tabs>
                <w:tab w:val="left" w:pos="2010"/>
              </w:tabs>
              <w:spacing w:after="0" w:line="240" w:lineRule="auto"/>
              <w:jc w:val="center"/>
              <w:rPr>
                <w:rFonts w:ascii="Times New Roman" w:eastAsia="Times New Roman" w:hAnsi="Times New Roman" w:cs="Times New Roman"/>
                <w:b/>
                <w:sz w:val="24"/>
                <w:szCs w:val="24"/>
                <w:lang w:val="lt-LT"/>
              </w:rPr>
            </w:pPr>
            <w:r w:rsidRPr="00B76BB4">
              <w:rPr>
                <w:rFonts w:ascii="Times New Roman" w:eastAsia="Times New Roman" w:hAnsi="Times New Roman" w:cs="Times New Roman"/>
                <w:b/>
                <w:sz w:val="24"/>
                <w:szCs w:val="24"/>
                <w:lang w:val="lt-LT"/>
              </w:rPr>
              <w:t>Veiklos/</w:t>
            </w:r>
          </w:p>
          <w:p w:rsidR="00D44F44" w:rsidRPr="00B76BB4" w:rsidRDefault="00D44F44" w:rsidP="00B00154">
            <w:pPr>
              <w:pBdr>
                <w:top w:val="none" w:sz="0" w:space="0" w:color="000000"/>
                <w:left w:val="none" w:sz="0" w:space="0" w:color="000000"/>
                <w:bottom w:val="none" w:sz="0" w:space="0" w:color="000000"/>
                <w:right w:val="none" w:sz="0" w:space="0" w:color="000000"/>
                <w:between w:val="none" w:sz="0" w:space="0" w:color="000000"/>
              </w:pBdr>
              <w:tabs>
                <w:tab w:val="left" w:pos="2010"/>
              </w:tabs>
              <w:spacing w:after="0" w:line="240" w:lineRule="auto"/>
              <w:jc w:val="center"/>
              <w:rPr>
                <w:rFonts w:ascii="Times New Roman" w:eastAsia="Times New Roman" w:hAnsi="Times New Roman" w:cs="Times New Roman"/>
                <w:b/>
                <w:sz w:val="24"/>
                <w:szCs w:val="24"/>
                <w:lang w:val="lt-LT"/>
              </w:rPr>
            </w:pPr>
            <w:r w:rsidRPr="00B76BB4">
              <w:rPr>
                <w:rFonts w:ascii="Times New Roman" w:eastAsia="Times New Roman" w:hAnsi="Times New Roman" w:cs="Times New Roman"/>
                <w:b/>
                <w:sz w:val="24"/>
                <w:szCs w:val="24"/>
                <w:lang w:val="lt-LT"/>
              </w:rPr>
              <w:t>priemonės pavadinimas</w:t>
            </w:r>
          </w:p>
        </w:tc>
        <w:tc>
          <w:tcPr>
            <w:tcW w:w="1985" w:type="dxa"/>
          </w:tcPr>
          <w:p w:rsidR="00D44F44" w:rsidRPr="00B76BB4" w:rsidRDefault="00D44F44" w:rsidP="00B00154">
            <w:pPr>
              <w:pBdr>
                <w:top w:val="none" w:sz="0" w:space="0" w:color="000000"/>
                <w:left w:val="none" w:sz="0" w:space="0" w:color="000000"/>
                <w:bottom w:val="none" w:sz="0" w:space="0" w:color="000000"/>
                <w:right w:val="none" w:sz="0" w:space="0" w:color="000000"/>
                <w:between w:val="none" w:sz="0" w:space="0" w:color="000000"/>
              </w:pBdr>
              <w:tabs>
                <w:tab w:val="left" w:pos="2010"/>
              </w:tabs>
              <w:spacing w:after="0" w:line="240" w:lineRule="auto"/>
              <w:jc w:val="center"/>
              <w:rPr>
                <w:rFonts w:ascii="Times New Roman" w:eastAsia="Times New Roman" w:hAnsi="Times New Roman" w:cs="Times New Roman"/>
                <w:b/>
                <w:sz w:val="24"/>
                <w:szCs w:val="24"/>
                <w:lang w:val="lt-LT"/>
              </w:rPr>
            </w:pPr>
            <w:r w:rsidRPr="00B76BB4">
              <w:rPr>
                <w:rFonts w:ascii="Times New Roman" w:eastAsia="Times New Roman" w:hAnsi="Times New Roman" w:cs="Times New Roman"/>
                <w:b/>
                <w:sz w:val="24"/>
                <w:szCs w:val="24"/>
                <w:lang w:val="lt-LT"/>
              </w:rPr>
              <w:t>Atsakingas/vykdytojai</w:t>
            </w:r>
          </w:p>
        </w:tc>
        <w:tc>
          <w:tcPr>
            <w:tcW w:w="3544" w:type="dxa"/>
          </w:tcPr>
          <w:p w:rsidR="00D44F44" w:rsidRPr="00B76BB4" w:rsidRDefault="00D44F44" w:rsidP="00B00154">
            <w:pPr>
              <w:pBdr>
                <w:top w:val="none" w:sz="0" w:space="0" w:color="000000"/>
                <w:left w:val="none" w:sz="0" w:space="0" w:color="000000"/>
                <w:bottom w:val="none" w:sz="0" w:space="0" w:color="000000"/>
                <w:right w:val="none" w:sz="0" w:space="0" w:color="000000"/>
                <w:between w:val="none" w:sz="0" w:space="0" w:color="000000"/>
              </w:pBdr>
              <w:tabs>
                <w:tab w:val="left" w:pos="2010"/>
              </w:tabs>
              <w:spacing w:after="0" w:line="240" w:lineRule="auto"/>
              <w:jc w:val="center"/>
              <w:rPr>
                <w:rFonts w:ascii="Times New Roman" w:eastAsia="Times New Roman" w:hAnsi="Times New Roman" w:cs="Times New Roman"/>
                <w:b/>
                <w:sz w:val="24"/>
                <w:szCs w:val="24"/>
                <w:lang w:val="lt-LT"/>
              </w:rPr>
            </w:pPr>
            <w:r w:rsidRPr="00B76BB4">
              <w:rPr>
                <w:rFonts w:ascii="Times New Roman" w:eastAsia="Times New Roman" w:hAnsi="Times New Roman" w:cs="Times New Roman"/>
                <w:b/>
                <w:sz w:val="24"/>
                <w:szCs w:val="24"/>
                <w:lang w:val="lt-LT"/>
              </w:rPr>
              <w:t>Laukiamas rezultatas/kriterijus</w:t>
            </w:r>
          </w:p>
        </w:tc>
        <w:tc>
          <w:tcPr>
            <w:tcW w:w="1413" w:type="dxa"/>
          </w:tcPr>
          <w:p w:rsidR="00D44F44" w:rsidRPr="00B76BB4" w:rsidRDefault="00D44F44" w:rsidP="00B00154">
            <w:pPr>
              <w:pBdr>
                <w:top w:val="none" w:sz="0" w:space="0" w:color="000000"/>
                <w:left w:val="none" w:sz="0" w:space="0" w:color="000000"/>
                <w:bottom w:val="none" w:sz="0" w:space="0" w:color="000000"/>
                <w:right w:val="none" w:sz="0" w:space="0" w:color="000000"/>
                <w:between w:val="none" w:sz="0" w:space="0" w:color="000000"/>
              </w:pBdr>
              <w:tabs>
                <w:tab w:val="left" w:pos="2010"/>
              </w:tabs>
              <w:spacing w:after="0" w:line="240" w:lineRule="auto"/>
              <w:jc w:val="center"/>
              <w:rPr>
                <w:rFonts w:ascii="Times New Roman" w:eastAsia="Times New Roman" w:hAnsi="Times New Roman" w:cs="Times New Roman"/>
                <w:b/>
                <w:sz w:val="24"/>
                <w:szCs w:val="24"/>
                <w:lang w:val="lt-LT"/>
              </w:rPr>
            </w:pPr>
            <w:r w:rsidRPr="00B76BB4">
              <w:rPr>
                <w:rFonts w:ascii="Times New Roman" w:eastAsia="Times New Roman" w:hAnsi="Times New Roman" w:cs="Times New Roman"/>
                <w:b/>
                <w:sz w:val="24"/>
                <w:szCs w:val="24"/>
                <w:lang w:val="lt-LT"/>
              </w:rPr>
              <w:t>Atsiskaitymas</w:t>
            </w:r>
          </w:p>
        </w:tc>
      </w:tr>
      <w:tr w:rsidR="00D44F44" w:rsidRPr="00B76BB4" w:rsidTr="00B00154">
        <w:trPr>
          <w:trHeight w:val="569"/>
        </w:trPr>
        <w:tc>
          <w:tcPr>
            <w:tcW w:w="9772" w:type="dxa"/>
            <w:gridSpan w:val="5"/>
          </w:tcPr>
          <w:p w:rsidR="00D44F44" w:rsidRPr="00A21B4A" w:rsidRDefault="00D44F44" w:rsidP="00B00154">
            <w:pPr>
              <w:pBdr>
                <w:top w:val="none" w:sz="0" w:space="0" w:color="000000"/>
                <w:left w:val="none" w:sz="0" w:space="0" w:color="000000"/>
                <w:bottom w:val="none" w:sz="0" w:space="0" w:color="000000"/>
                <w:right w:val="none" w:sz="0" w:space="0" w:color="000000"/>
                <w:between w:val="none" w:sz="0" w:space="0" w:color="000000"/>
              </w:pBdr>
              <w:tabs>
                <w:tab w:val="left" w:pos="2010"/>
              </w:tabs>
              <w:spacing w:after="0" w:line="240" w:lineRule="auto"/>
              <w:rPr>
                <w:rFonts w:ascii="Times New Roman" w:eastAsia="Times New Roman" w:hAnsi="Times New Roman" w:cs="Times New Roman"/>
                <w:b/>
                <w:sz w:val="23"/>
                <w:szCs w:val="23"/>
                <w:lang w:val="lt-LT"/>
              </w:rPr>
            </w:pPr>
            <w:r w:rsidRPr="00C50798">
              <w:rPr>
                <w:rFonts w:ascii="Times New Roman" w:eastAsia="Times New Roman" w:hAnsi="Times New Roman" w:cs="Times New Roman"/>
                <w:b/>
                <w:i/>
                <w:sz w:val="24"/>
                <w:szCs w:val="24"/>
                <w:lang w:val="lt-LT"/>
              </w:rPr>
              <w:t>1.1. Uždavinys. Užtikrinti ugdymosi kokybę, sudarant sąlygas vaikams aktyviai veikti, tyrinėti, pasirinkti ir išbandyti skirtingas veiklas bei mokymosi būdus</w:t>
            </w:r>
            <w:r w:rsidRPr="00A21B4A">
              <w:rPr>
                <w:rFonts w:ascii="Times New Roman" w:eastAsia="Times New Roman" w:hAnsi="Times New Roman" w:cs="Times New Roman"/>
                <w:b/>
                <w:sz w:val="24"/>
                <w:szCs w:val="24"/>
                <w:lang w:val="lt-LT"/>
              </w:rPr>
              <w:t>.</w:t>
            </w:r>
          </w:p>
        </w:tc>
      </w:tr>
      <w:tr w:rsidR="00D44F44" w:rsidRPr="00B76BB4" w:rsidTr="00B00154">
        <w:trPr>
          <w:trHeight w:val="443"/>
        </w:trPr>
        <w:tc>
          <w:tcPr>
            <w:tcW w:w="846" w:type="dxa"/>
          </w:tcPr>
          <w:p w:rsidR="00D44F44" w:rsidRPr="00B76BB4" w:rsidRDefault="00D44F44" w:rsidP="00B00154">
            <w:pPr>
              <w:pBdr>
                <w:top w:val="none" w:sz="0" w:space="0" w:color="000000"/>
                <w:left w:val="none" w:sz="0" w:space="0" w:color="000000"/>
                <w:bottom w:val="none" w:sz="0" w:space="0" w:color="000000"/>
                <w:right w:val="none" w:sz="0" w:space="0" w:color="000000"/>
                <w:between w:val="none" w:sz="0" w:space="0" w:color="000000"/>
              </w:pBdr>
              <w:tabs>
                <w:tab w:val="left" w:pos="2010"/>
              </w:tabs>
              <w:spacing w:after="0" w:line="240" w:lineRule="auto"/>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1.1.1.</w:t>
            </w:r>
          </w:p>
        </w:tc>
        <w:tc>
          <w:tcPr>
            <w:tcW w:w="1984" w:type="dxa"/>
          </w:tcPr>
          <w:p w:rsidR="00D44F44" w:rsidRPr="00B76BB4" w:rsidRDefault="00D44F44" w:rsidP="00B00154">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Ugdymo turinio įgyvendinimas</w:t>
            </w:r>
          </w:p>
        </w:tc>
        <w:tc>
          <w:tcPr>
            <w:tcW w:w="1985" w:type="dxa"/>
          </w:tcPr>
          <w:p w:rsidR="00D44F44" w:rsidRPr="00B76BB4" w:rsidRDefault="00D44F44" w:rsidP="00B00154">
            <w:pPr>
              <w:pBdr>
                <w:top w:val="nil"/>
                <w:left w:val="nil"/>
                <w:bottom w:val="nil"/>
                <w:right w:val="nil"/>
                <w:between w:val="nil"/>
              </w:pBdr>
              <w:spacing w:after="0" w:line="240" w:lineRule="auto"/>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Direktoriaus pavaduotojas ugdymui, mokytojai,</w:t>
            </w:r>
          </w:p>
          <w:p w:rsidR="00D44F44" w:rsidRPr="00B76BB4" w:rsidRDefault="00D44F44" w:rsidP="00B00154">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metodinių grupių pirmininkai</w:t>
            </w:r>
          </w:p>
        </w:tc>
        <w:tc>
          <w:tcPr>
            <w:tcW w:w="3544" w:type="dxa"/>
          </w:tcPr>
          <w:p w:rsidR="00D44F44" w:rsidRPr="00B76BB4" w:rsidRDefault="00D44F44" w:rsidP="001916B5">
            <w:pPr>
              <w:numPr>
                <w:ilvl w:val="0"/>
                <w:numId w:val="22"/>
              </w:numPr>
              <w:pBdr>
                <w:top w:val="nil"/>
                <w:left w:val="nil"/>
                <w:bottom w:val="nil"/>
                <w:right w:val="nil"/>
                <w:between w:val="nil"/>
              </w:pBdr>
              <w:spacing w:after="0" w:line="240" w:lineRule="auto"/>
              <w:ind w:left="0" w:firstLine="0"/>
              <w:rPr>
                <w:rFonts w:ascii="Times New Roman" w:eastAsia="Times New Roman" w:hAnsi="Times New Roman" w:cs="Times New Roman"/>
                <w:sz w:val="24"/>
                <w:szCs w:val="24"/>
                <w:highlight w:val="white"/>
                <w:lang w:val="lt-LT"/>
              </w:rPr>
            </w:pPr>
            <w:r w:rsidRPr="00B76BB4">
              <w:rPr>
                <w:rFonts w:ascii="Times New Roman" w:eastAsia="Times New Roman" w:hAnsi="Times New Roman" w:cs="Times New Roman"/>
                <w:sz w:val="24"/>
                <w:szCs w:val="24"/>
                <w:highlight w:val="white"/>
                <w:lang w:val="lt-LT"/>
              </w:rPr>
              <w:t>Atnaujinama ikimokyklinio ugdymo programa „Vaikystės takeliu“</w:t>
            </w:r>
            <w:r w:rsidR="00502B50">
              <w:rPr>
                <w:rFonts w:ascii="Times New Roman" w:eastAsia="Times New Roman" w:hAnsi="Times New Roman" w:cs="Times New Roman"/>
                <w:sz w:val="24"/>
                <w:szCs w:val="24"/>
                <w:highlight w:val="white"/>
                <w:lang w:val="lt-LT"/>
              </w:rPr>
              <w:t>.</w:t>
            </w:r>
          </w:p>
          <w:p w:rsidR="00D44F44" w:rsidRPr="00B76BB4" w:rsidRDefault="00D44F44" w:rsidP="001916B5">
            <w:pPr>
              <w:numPr>
                <w:ilvl w:val="0"/>
                <w:numId w:val="22"/>
              </w:numPr>
              <w:pBdr>
                <w:top w:val="nil"/>
                <w:left w:val="nil"/>
                <w:bottom w:val="nil"/>
                <w:right w:val="nil"/>
                <w:between w:val="nil"/>
              </w:pBdr>
              <w:spacing w:after="0" w:line="240" w:lineRule="auto"/>
              <w:ind w:left="0" w:firstLine="0"/>
              <w:rPr>
                <w:rFonts w:ascii="Times New Roman" w:eastAsia="Times New Roman" w:hAnsi="Times New Roman" w:cs="Times New Roman"/>
                <w:sz w:val="24"/>
                <w:szCs w:val="24"/>
                <w:highlight w:val="white"/>
                <w:lang w:val="lt-LT"/>
              </w:rPr>
            </w:pPr>
            <w:r w:rsidRPr="00B76BB4">
              <w:rPr>
                <w:rFonts w:ascii="Times New Roman" w:eastAsia="Times New Roman" w:hAnsi="Times New Roman" w:cs="Times New Roman"/>
                <w:sz w:val="24"/>
                <w:szCs w:val="24"/>
                <w:highlight w:val="white"/>
                <w:lang w:val="lt-LT"/>
              </w:rPr>
              <w:t>Mokytojai sistemingai peržiūri ir atnaujina ugdymo turinį (90 proc.)</w:t>
            </w:r>
            <w:r w:rsidR="00502B50">
              <w:rPr>
                <w:rFonts w:ascii="Times New Roman" w:eastAsia="Times New Roman" w:hAnsi="Times New Roman" w:cs="Times New Roman"/>
                <w:sz w:val="24"/>
                <w:szCs w:val="24"/>
                <w:highlight w:val="white"/>
                <w:lang w:val="lt-LT"/>
              </w:rPr>
              <w:t>.</w:t>
            </w:r>
          </w:p>
          <w:p w:rsidR="00D44F44" w:rsidRPr="00B76BB4" w:rsidRDefault="00D44F44" w:rsidP="001916B5">
            <w:pPr>
              <w:numPr>
                <w:ilvl w:val="0"/>
                <w:numId w:val="22"/>
              </w:numPr>
              <w:pBdr>
                <w:top w:val="nil"/>
                <w:left w:val="nil"/>
                <w:bottom w:val="nil"/>
                <w:right w:val="nil"/>
                <w:between w:val="nil"/>
              </w:pBdr>
              <w:spacing w:after="0" w:line="240" w:lineRule="auto"/>
              <w:ind w:left="0" w:firstLine="0"/>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highlight w:val="white"/>
                <w:lang w:val="lt-LT"/>
              </w:rPr>
              <w:t>Mokytojai diferencijuoja ir individualizuoja ugdomąją medžiagą</w:t>
            </w:r>
            <w:r w:rsidRPr="00B76BB4">
              <w:rPr>
                <w:rFonts w:ascii="Times New Roman" w:eastAsia="Times New Roman" w:hAnsi="Times New Roman" w:cs="Times New Roman"/>
                <w:sz w:val="24"/>
                <w:szCs w:val="24"/>
                <w:lang w:val="lt-LT"/>
              </w:rPr>
              <w:t>, atsižvelgdami į gabių ir specialiųjų poreikių turinčių mokinių poreikius (90 proc.).</w:t>
            </w:r>
          </w:p>
          <w:p w:rsidR="00D44F44" w:rsidRPr="00B76BB4" w:rsidRDefault="00D44F44" w:rsidP="001916B5">
            <w:pPr>
              <w:numPr>
                <w:ilvl w:val="0"/>
                <w:numId w:val="22"/>
              </w:numPr>
              <w:pBdr>
                <w:top w:val="nil"/>
                <w:left w:val="nil"/>
                <w:bottom w:val="nil"/>
                <w:right w:val="nil"/>
                <w:between w:val="nil"/>
              </w:pBdr>
              <w:spacing w:after="0" w:line="240" w:lineRule="auto"/>
              <w:ind w:left="0" w:firstLine="0"/>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 xml:space="preserve">Stebima mokinių pažanga, 2 k. per metus vertinami vaikų pasiekimai. </w:t>
            </w:r>
          </w:p>
          <w:p w:rsidR="00D44F44" w:rsidRPr="00B76BB4" w:rsidRDefault="00D44F44" w:rsidP="001916B5">
            <w:pPr>
              <w:numPr>
                <w:ilvl w:val="0"/>
                <w:numId w:val="22"/>
              </w:numPr>
              <w:pBdr>
                <w:top w:val="nil"/>
                <w:left w:val="nil"/>
                <w:bottom w:val="nil"/>
                <w:right w:val="nil"/>
                <w:between w:val="nil"/>
              </w:pBdr>
              <w:spacing w:after="0" w:line="240" w:lineRule="auto"/>
              <w:ind w:left="0" w:firstLine="0"/>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Spec. poreikių mokinių rezultatai aptariami VGK ir Mokytojų tarybos posėdžiuose (2 k. per metus).</w:t>
            </w:r>
          </w:p>
          <w:p w:rsidR="00D44F44" w:rsidRPr="00B76BB4" w:rsidRDefault="00D44F44" w:rsidP="001916B5">
            <w:pPr>
              <w:numPr>
                <w:ilvl w:val="0"/>
                <w:numId w:val="22"/>
              </w:numPr>
              <w:pBdr>
                <w:top w:val="nil"/>
                <w:left w:val="nil"/>
                <w:bottom w:val="nil"/>
                <w:right w:val="nil"/>
                <w:between w:val="nil"/>
              </w:pBdr>
              <w:spacing w:after="0" w:line="240" w:lineRule="auto"/>
              <w:ind w:left="0" w:firstLine="0"/>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Mokiniams, turintiems SUP, teikiama kvalifikuota švietimo specialistų (logopedo, spec. pedagogo, judesio korekcijos mokytojo) pagalba (90 proc.).</w:t>
            </w:r>
          </w:p>
          <w:p w:rsidR="00D44F44" w:rsidRPr="00B76BB4" w:rsidRDefault="00D44F44" w:rsidP="001916B5">
            <w:pPr>
              <w:numPr>
                <w:ilvl w:val="0"/>
                <w:numId w:val="22"/>
              </w:numPr>
              <w:pBdr>
                <w:top w:val="nil"/>
                <w:left w:val="nil"/>
                <w:bottom w:val="nil"/>
                <w:right w:val="nil"/>
                <w:between w:val="nil"/>
              </w:pBdr>
              <w:spacing w:after="0" w:line="240" w:lineRule="auto"/>
              <w:ind w:left="0" w:firstLine="0"/>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Stebimų veiklų analizė rodo, kad ugdymo personalizavimas vykdomas (80 proc.)</w:t>
            </w:r>
          </w:p>
        </w:tc>
        <w:tc>
          <w:tcPr>
            <w:tcW w:w="1413" w:type="dxa"/>
          </w:tcPr>
          <w:p w:rsidR="00D44F44" w:rsidRPr="00B76BB4" w:rsidRDefault="00D44F44" w:rsidP="00B00154">
            <w:pPr>
              <w:pBdr>
                <w:top w:val="none" w:sz="0" w:space="0" w:color="000000"/>
                <w:left w:val="none" w:sz="0" w:space="0" w:color="000000"/>
                <w:bottom w:val="none" w:sz="0" w:space="0" w:color="000000"/>
                <w:right w:val="none" w:sz="0" w:space="0" w:color="000000"/>
                <w:between w:val="none" w:sz="0" w:space="0" w:color="000000"/>
              </w:pBdr>
              <w:tabs>
                <w:tab w:val="left" w:pos="2010"/>
              </w:tabs>
              <w:spacing w:after="0" w:line="240" w:lineRule="auto"/>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Metodinėse grupėse, VGK</w:t>
            </w:r>
          </w:p>
        </w:tc>
      </w:tr>
      <w:tr w:rsidR="00D44F44" w:rsidRPr="00B76BB4" w:rsidTr="00B00154">
        <w:trPr>
          <w:trHeight w:val="443"/>
        </w:trPr>
        <w:tc>
          <w:tcPr>
            <w:tcW w:w="846" w:type="dxa"/>
          </w:tcPr>
          <w:p w:rsidR="00D44F44" w:rsidRPr="00B76BB4" w:rsidRDefault="00D44F44" w:rsidP="00B00154">
            <w:pPr>
              <w:pBdr>
                <w:top w:val="none" w:sz="0" w:space="0" w:color="000000"/>
                <w:left w:val="none" w:sz="0" w:space="0" w:color="000000"/>
                <w:bottom w:val="none" w:sz="0" w:space="0" w:color="000000"/>
                <w:right w:val="none" w:sz="0" w:space="0" w:color="000000"/>
                <w:between w:val="none" w:sz="0" w:space="0" w:color="000000"/>
              </w:pBdr>
              <w:tabs>
                <w:tab w:val="left" w:pos="2010"/>
              </w:tabs>
              <w:spacing w:after="0" w:line="240" w:lineRule="auto"/>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1.1.2.</w:t>
            </w:r>
          </w:p>
        </w:tc>
        <w:tc>
          <w:tcPr>
            <w:tcW w:w="1984" w:type="dxa"/>
          </w:tcPr>
          <w:p w:rsidR="00D44F44" w:rsidRPr="00B76BB4" w:rsidRDefault="00D44F44" w:rsidP="00B00154">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Mokinių socialinės-emocinės sveikatos stiprinimas</w:t>
            </w:r>
          </w:p>
        </w:tc>
        <w:tc>
          <w:tcPr>
            <w:tcW w:w="1985" w:type="dxa"/>
          </w:tcPr>
          <w:p w:rsidR="00D44F44" w:rsidRPr="00B76BB4" w:rsidRDefault="00D44F44" w:rsidP="00B00154">
            <w:pPr>
              <w:pBdr>
                <w:top w:val="nil"/>
                <w:left w:val="nil"/>
                <w:bottom w:val="nil"/>
                <w:right w:val="nil"/>
                <w:between w:val="nil"/>
              </w:pBdr>
              <w:spacing w:after="0" w:line="240" w:lineRule="auto"/>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Direktoriaus pavaduotojas ugdymui, direktoriaus pavaduotojas ūkio reikalams, mokytojai,</w:t>
            </w:r>
          </w:p>
          <w:p w:rsidR="00D44F44" w:rsidRPr="00B76BB4" w:rsidRDefault="00D44F44" w:rsidP="00B00154">
            <w:pPr>
              <w:pBdr>
                <w:top w:val="nil"/>
                <w:left w:val="nil"/>
                <w:bottom w:val="nil"/>
                <w:right w:val="nil"/>
                <w:between w:val="nil"/>
              </w:pBdr>
              <w:spacing w:after="0" w:line="240" w:lineRule="auto"/>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SSGG</w:t>
            </w:r>
          </w:p>
        </w:tc>
        <w:tc>
          <w:tcPr>
            <w:tcW w:w="3544" w:type="dxa"/>
          </w:tcPr>
          <w:p w:rsidR="00D44F44" w:rsidRPr="00B76BB4" w:rsidRDefault="00D44F44" w:rsidP="001916B5">
            <w:pPr>
              <w:numPr>
                <w:ilvl w:val="0"/>
                <w:numId w:val="5"/>
              </w:numPr>
              <w:pBdr>
                <w:top w:val="nil"/>
                <w:left w:val="nil"/>
                <w:bottom w:val="nil"/>
                <w:right w:val="nil"/>
                <w:between w:val="nil"/>
              </w:pBdr>
              <w:spacing w:after="0" w:line="240" w:lineRule="auto"/>
              <w:ind w:left="0" w:firstLine="0"/>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 xml:space="preserve">Grupėse/klasėse kuriama struktūruota aplinka (90 proc.). </w:t>
            </w:r>
          </w:p>
          <w:p w:rsidR="00D44F44" w:rsidRPr="00B76BB4" w:rsidRDefault="00D44F44" w:rsidP="001916B5">
            <w:pPr>
              <w:numPr>
                <w:ilvl w:val="0"/>
                <w:numId w:val="5"/>
              </w:numPr>
              <w:pBdr>
                <w:top w:val="nil"/>
                <w:left w:val="nil"/>
                <w:bottom w:val="nil"/>
                <w:right w:val="nil"/>
                <w:between w:val="nil"/>
              </w:pBdr>
              <w:spacing w:after="0" w:line="240" w:lineRule="auto"/>
              <w:ind w:left="0" w:firstLine="0"/>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Grupėse/klasėse įrengtos ramybės erdvės (90 proc.)</w:t>
            </w:r>
            <w:r w:rsidR="00502B50">
              <w:rPr>
                <w:rFonts w:ascii="Times New Roman" w:eastAsia="Times New Roman" w:hAnsi="Times New Roman" w:cs="Times New Roman"/>
                <w:sz w:val="24"/>
                <w:szCs w:val="24"/>
                <w:lang w:val="lt-LT"/>
              </w:rPr>
              <w:t>.</w:t>
            </w:r>
          </w:p>
          <w:p w:rsidR="00D44F44" w:rsidRPr="00B76BB4" w:rsidRDefault="00D44F44" w:rsidP="001916B5">
            <w:pPr>
              <w:numPr>
                <w:ilvl w:val="0"/>
                <w:numId w:val="5"/>
              </w:numPr>
              <w:pBdr>
                <w:top w:val="nil"/>
                <w:left w:val="nil"/>
                <w:bottom w:val="nil"/>
                <w:right w:val="nil"/>
                <w:between w:val="nil"/>
              </w:pBdr>
              <w:spacing w:after="0" w:line="240" w:lineRule="auto"/>
              <w:ind w:left="0" w:firstLine="0"/>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 xml:space="preserve">Vykdomos socialinio emocinio ugdymo programos „Zipio draugai“ (2 gr.), „Kimochis“ (3 gr.). </w:t>
            </w:r>
          </w:p>
          <w:p w:rsidR="00D44F44" w:rsidRPr="00B76BB4" w:rsidRDefault="00D44F44" w:rsidP="001916B5">
            <w:pPr>
              <w:numPr>
                <w:ilvl w:val="0"/>
                <w:numId w:val="5"/>
              </w:numPr>
              <w:pBdr>
                <w:top w:val="nil"/>
                <w:left w:val="nil"/>
                <w:bottom w:val="nil"/>
                <w:right w:val="nil"/>
                <w:between w:val="nil"/>
              </w:pBdr>
              <w:spacing w:after="0" w:line="240" w:lineRule="auto"/>
              <w:ind w:left="0" w:firstLine="0"/>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Organizuojami renginiai, gerinantys emocinę vaikų sveikatą, akcija „Be patyčių“ ir „Tolerancijos diena“.</w:t>
            </w:r>
          </w:p>
          <w:p w:rsidR="00D44F44" w:rsidRPr="00B76BB4" w:rsidRDefault="00D44F44" w:rsidP="001916B5">
            <w:pPr>
              <w:numPr>
                <w:ilvl w:val="0"/>
                <w:numId w:val="5"/>
              </w:numPr>
              <w:pBdr>
                <w:top w:val="nil"/>
                <w:left w:val="nil"/>
                <w:bottom w:val="nil"/>
                <w:right w:val="nil"/>
                <w:between w:val="nil"/>
              </w:pBdr>
              <w:spacing w:after="0" w:line="240" w:lineRule="auto"/>
              <w:ind w:left="0" w:firstLine="0"/>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 xml:space="preserve">Išvykos (pagal grupių planus). </w:t>
            </w:r>
          </w:p>
        </w:tc>
        <w:tc>
          <w:tcPr>
            <w:tcW w:w="1413" w:type="dxa"/>
          </w:tcPr>
          <w:p w:rsidR="00D44F44" w:rsidRPr="00B76BB4" w:rsidRDefault="00D44F44" w:rsidP="00B00154">
            <w:pPr>
              <w:pBdr>
                <w:top w:val="none" w:sz="0" w:space="0" w:color="000000"/>
                <w:left w:val="none" w:sz="0" w:space="0" w:color="000000"/>
                <w:bottom w:val="none" w:sz="0" w:space="0" w:color="000000"/>
                <w:right w:val="none" w:sz="0" w:space="0" w:color="000000"/>
                <w:between w:val="none" w:sz="0" w:space="0" w:color="000000"/>
              </w:pBdr>
              <w:tabs>
                <w:tab w:val="left" w:pos="2010"/>
              </w:tabs>
              <w:spacing w:after="0" w:line="240" w:lineRule="auto"/>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SSGG, Mokytojų taryboje</w:t>
            </w:r>
          </w:p>
        </w:tc>
      </w:tr>
      <w:tr w:rsidR="00D44F44" w:rsidRPr="00B76BB4" w:rsidTr="00B00154">
        <w:trPr>
          <w:trHeight w:val="443"/>
        </w:trPr>
        <w:tc>
          <w:tcPr>
            <w:tcW w:w="846" w:type="dxa"/>
          </w:tcPr>
          <w:p w:rsidR="00D44F44" w:rsidRPr="00B76BB4" w:rsidRDefault="00D44F44" w:rsidP="00B00154">
            <w:pPr>
              <w:pBdr>
                <w:top w:val="none" w:sz="0" w:space="0" w:color="000000"/>
                <w:left w:val="none" w:sz="0" w:space="0" w:color="000000"/>
                <w:bottom w:val="none" w:sz="0" w:space="0" w:color="000000"/>
                <w:right w:val="none" w:sz="0" w:space="0" w:color="000000"/>
                <w:between w:val="none" w:sz="0" w:space="0" w:color="000000"/>
              </w:pBdr>
              <w:tabs>
                <w:tab w:val="left" w:pos="2010"/>
              </w:tabs>
              <w:spacing w:after="0" w:line="240" w:lineRule="auto"/>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1.1.3.</w:t>
            </w:r>
          </w:p>
        </w:tc>
        <w:tc>
          <w:tcPr>
            <w:tcW w:w="1984" w:type="dxa"/>
          </w:tcPr>
          <w:p w:rsidR="00D44F44" w:rsidRPr="00B76BB4" w:rsidRDefault="00D44F44" w:rsidP="00B00154">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Sveikos gyvensenos ugdymas</w:t>
            </w:r>
          </w:p>
        </w:tc>
        <w:tc>
          <w:tcPr>
            <w:tcW w:w="1985" w:type="dxa"/>
          </w:tcPr>
          <w:p w:rsidR="00D44F44" w:rsidRPr="00B76BB4" w:rsidRDefault="00D44F44" w:rsidP="00B00154">
            <w:pPr>
              <w:pBdr>
                <w:top w:val="nil"/>
                <w:left w:val="nil"/>
                <w:bottom w:val="nil"/>
                <w:right w:val="nil"/>
                <w:between w:val="nil"/>
              </w:pBdr>
              <w:spacing w:after="0" w:line="240" w:lineRule="auto"/>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 xml:space="preserve">Mokytojai, </w:t>
            </w:r>
          </w:p>
          <w:p w:rsidR="00D44F44" w:rsidRPr="00B76BB4" w:rsidRDefault="00D44F44" w:rsidP="00B00154">
            <w:pPr>
              <w:pBdr>
                <w:top w:val="nil"/>
                <w:left w:val="nil"/>
                <w:bottom w:val="nil"/>
                <w:right w:val="nil"/>
                <w:between w:val="nil"/>
              </w:pBdr>
              <w:spacing w:after="0" w:line="240" w:lineRule="auto"/>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SSGG,</w:t>
            </w:r>
          </w:p>
          <w:p w:rsidR="00D44F44" w:rsidRPr="00B76BB4" w:rsidRDefault="00D44F44" w:rsidP="00B00154">
            <w:pPr>
              <w:pBdr>
                <w:top w:val="nil"/>
                <w:left w:val="nil"/>
                <w:bottom w:val="nil"/>
                <w:right w:val="nil"/>
                <w:between w:val="nil"/>
              </w:pBdr>
              <w:spacing w:after="0" w:line="240" w:lineRule="auto"/>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lastRenderedPageBreak/>
              <w:t>kūno kultūros mokytojas, judesio korekcijos mokytojas</w:t>
            </w:r>
          </w:p>
        </w:tc>
        <w:tc>
          <w:tcPr>
            <w:tcW w:w="3544" w:type="dxa"/>
          </w:tcPr>
          <w:p w:rsidR="00D44F44" w:rsidRPr="00B76BB4" w:rsidRDefault="00D44F44" w:rsidP="001916B5">
            <w:pPr>
              <w:numPr>
                <w:ilvl w:val="0"/>
                <w:numId w:val="10"/>
              </w:numPr>
              <w:pBdr>
                <w:top w:val="nil"/>
                <w:left w:val="nil"/>
                <w:bottom w:val="nil"/>
                <w:right w:val="nil"/>
                <w:between w:val="nil"/>
              </w:pBdr>
              <w:spacing w:after="0" w:line="240" w:lineRule="auto"/>
              <w:ind w:left="0" w:firstLine="0"/>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lastRenderedPageBreak/>
              <w:t>Įgyvendinamas SSGG planas (90 proc.).</w:t>
            </w:r>
          </w:p>
          <w:p w:rsidR="00D44F44" w:rsidRPr="00B76BB4" w:rsidRDefault="00D44F44" w:rsidP="001916B5">
            <w:pPr>
              <w:numPr>
                <w:ilvl w:val="0"/>
                <w:numId w:val="10"/>
              </w:numPr>
              <w:pBdr>
                <w:top w:val="nil"/>
                <w:left w:val="nil"/>
                <w:bottom w:val="nil"/>
                <w:right w:val="nil"/>
                <w:between w:val="nil"/>
              </w:pBdr>
              <w:spacing w:after="0" w:line="240" w:lineRule="auto"/>
              <w:ind w:left="0" w:firstLine="0"/>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lastRenderedPageBreak/>
              <w:t>Vykdoma SSGG plano analizė ir aptarimas (1–2 kartus per metus).</w:t>
            </w:r>
          </w:p>
          <w:p w:rsidR="00D44F44" w:rsidRPr="00B76BB4" w:rsidRDefault="00D44F44" w:rsidP="001916B5">
            <w:pPr>
              <w:numPr>
                <w:ilvl w:val="0"/>
                <w:numId w:val="10"/>
              </w:numPr>
              <w:pBdr>
                <w:top w:val="nil"/>
                <w:left w:val="nil"/>
                <w:bottom w:val="nil"/>
                <w:right w:val="nil"/>
                <w:between w:val="nil"/>
              </w:pBdr>
              <w:spacing w:after="0" w:line="240" w:lineRule="auto"/>
              <w:ind w:left="0" w:firstLine="0"/>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Organizuojamos kūno kultūros pamokėlės ikimokyklinio amžiaus vaikams (1 k./sav.)</w:t>
            </w:r>
            <w:r w:rsidR="00502B50">
              <w:rPr>
                <w:rFonts w:ascii="Times New Roman" w:eastAsia="Times New Roman" w:hAnsi="Times New Roman" w:cs="Times New Roman"/>
                <w:sz w:val="24"/>
                <w:szCs w:val="24"/>
                <w:lang w:val="lt-LT"/>
              </w:rPr>
              <w:t>.</w:t>
            </w:r>
          </w:p>
          <w:p w:rsidR="00D44F44" w:rsidRPr="00B76BB4" w:rsidRDefault="00D44F44" w:rsidP="001916B5">
            <w:pPr>
              <w:numPr>
                <w:ilvl w:val="0"/>
                <w:numId w:val="10"/>
              </w:numPr>
              <w:pBdr>
                <w:top w:val="nil"/>
                <w:left w:val="nil"/>
                <w:bottom w:val="nil"/>
                <w:right w:val="nil"/>
                <w:between w:val="nil"/>
              </w:pBdr>
              <w:spacing w:after="0" w:line="240" w:lineRule="auto"/>
              <w:ind w:left="0" w:firstLine="0"/>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Įgyvendinami sveikatą stiprinantys projektai, renginiai, pramogos, sveiko maisto dienos (pagal SSGG ir Metodinių grupių veiklos planus).</w:t>
            </w:r>
          </w:p>
        </w:tc>
        <w:tc>
          <w:tcPr>
            <w:tcW w:w="1413" w:type="dxa"/>
          </w:tcPr>
          <w:p w:rsidR="00D44F44" w:rsidRPr="00B76BB4" w:rsidRDefault="00D44F44" w:rsidP="00B00154">
            <w:pPr>
              <w:pBdr>
                <w:top w:val="none" w:sz="0" w:space="0" w:color="000000"/>
                <w:left w:val="none" w:sz="0" w:space="0" w:color="000000"/>
                <w:bottom w:val="none" w:sz="0" w:space="0" w:color="000000"/>
                <w:right w:val="none" w:sz="0" w:space="0" w:color="000000"/>
                <w:between w:val="none" w:sz="0" w:space="0" w:color="000000"/>
              </w:pBdr>
              <w:tabs>
                <w:tab w:val="left" w:pos="2010"/>
              </w:tabs>
              <w:spacing w:after="0" w:line="240" w:lineRule="auto"/>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lastRenderedPageBreak/>
              <w:t>SSGG</w:t>
            </w:r>
          </w:p>
        </w:tc>
      </w:tr>
      <w:tr w:rsidR="00D44F44" w:rsidRPr="00B76BB4" w:rsidTr="00B00154">
        <w:trPr>
          <w:trHeight w:val="490"/>
        </w:trPr>
        <w:tc>
          <w:tcPr>
            <w:tcW w:w="846" w:type="dxa"/>
          </w:tcPr>
          <w:p w:rsidR="00D44F44" w:rsidRPr="00B76BB4" w:rsidRDefault="00D44F44" w:rsidP="00B00154">
            <w:pPr>
              <w:pBdr>
                <w:top w:val="none" w:sz="0" w:space="0" w:color="000000"/>
                <w:left w:val="none" w:sz="0" w:space="0" w:color="000000"/>
                <w:bottom w:val="none" w:sz="0" w:space="0" w:color="000000"/>
                <w:right w:val="none" w:sz="0" w:space="0" w:color="000000"/>
                <w:between w:val="none" w:sz="0" w:space="0" w:color="000000"/>
              </w:pBdr>
              <w:tabs>
                <w:tab w:val="left" w:pos="2010"/>
              </w:tabs>
              <w:spacing w:after="0" w:line="240" w:lineRule="auto"/>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lastRenderedPageBreak/>
              <w:t>1.1.4.</w:t>
            </w:r>
          </w:p>
        </w:tc>
        <w:tc>
          <w:tcPr>
            <w:tcW w:w="1984" w:type="dxa"/>
          </w:tcPr>
          <w:p w:rsidR="00D44F44" w:rsidRPr="00B76BB4" w:rsidRDefault="00D44F44" w:rsidP="00B00154">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Galimybės mokinių saviraiškai, unikalumui atskleisti</w:t>
            </w:r>
          </w:p>
        </w:tc>
        <w:tc>
          <w:tcPr>
            <w:tcW w:w="1985" w:type="dxa"/>
          </w:tcPr>
          <w:p w:rsidR="00D44F44" w:rsidRPr="00B76BB4" w:rsidRDefault="00D44F44" w:rsidP="00B00154">
            <w:pPr>
              <w:pBdr>
                <w:top w:val="nil"/>
                <w:left w:val="nil"/>
                <w:bottom w:val="nil"/>
                <w:right w:val="nil"/>
                <w:between w:val="nil"/>
              </w:pBdr>
              <w:spacing w:after="0" w:line="240" w:lineRule="auto"/>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Direktoriaus pavaduotojas ugdymui, mokytojai</w:t>
            </w:r>
          </w:p>
        </w:tc>
        <w:tc>
          <w:tcPr>
            <w:tcW w:w="3544" w:type="dxa"/>
          </w:tcPr>
          <w:p w:rsidR="00D44F44" w:rsidRPr="00B76BB4" w:rsidRDefault="00D44F44" w:rsidP="001916B5">
            <w:pPr>
              <w:numPr>
                <w:ilvl w:val="0"/>
                <w:numId w:val="7"/>
              </w:numPr>
              <w:pBdr>
                <w:top w:val="nil"/>
                <w:left w:val="nil"/>
                <w:bottom w:val="nil"/>
                <w:right w:val="nil"/>
                <w:between w:val="nil"/>
              </w:pBdr>
              <w:spacing w:after="0" w:line="240" w:lineRule="auto"/>
              <w:ind w:left="0" w:firstLine="0"/>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Vykdomos 4 neformaliojo švietimo programos.</w:t>
            </w:r>
          </w:p>
          <w:p w:rsidR="00D44F44" w:rsidRPr="00B76BB4" w:rsidRDefault="00D44F44" w:rsidP="001916B5">
            <w:pPr>
              <w:numPr>
                <w:ilvl w:val="0"/>
                <w:numId w:val="7"/>
              </w:numPr>
              <w:pBdr>
                <w:top w:val="nil"/>
                <w:left w:val="nil"/>
                <w:bottom w:val="nil"/>
                <w:right w:val="nil"/>
                <w:between w:val="nil"/>
              </w:pBdr>
              <w:spacing w:after="0" w:line="240" w:lineRule="auto"/>
              <w:ind w:left="0" w:firstLine="0"/>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Mokslo metų pabaigoje analizuojamas NŠ programų veiksmingumas bei poreikis (MT, programų vadovų, administracijos susirinkimas).</w:t>
            </w:r>
          </w:p>
          <w:p w:rsidR="00D44F44" w:rsidRPr="00B76BB4" w:rsidRDefault="00D44F44" w:rsidP="001916B5">
            <w:pPr>
              <w:numPr>
                <w:ilvl w:val="0"/>
                <w:numId w:val="7"/>
              </w:numPr>
              <w:pBdr>
                <w:top w:val="nil"/>
                <w:left w:val="nil"/>
                <w:bottom w:val="nil"/>
                <w:right w:val="nil"/>
                <w:between w:val="nil"/>
              </w:pBdr>
              <w:spacing w:after="0" w:line="240" w:lineRule="auto"/>
              <w:ind w:left="0" w:firstLine="0"/>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Į neformaliojo švietimo veiklas įtraukiama ne mažiau 80 proc.                                                                                                                                                                                                                                                                                                                                                                                                                                                                                                                                                                                                    mokinių.</w:t>
            </w:r>
          </w:p>
          <w:p w:rsidR="00D44F44" w:rsidRPr="00B76BB4" w:rsidRDefault="00D44F44" w:rsidP="001916B5">
            <w:pPr>
              <w:numPr>
                <w:ilvl w:val="0"/>
                <w:numId w:val="7"/>
              </w:numPr>
              <w:pBdr>
                <w:top w:val="nil"/>
                <w:left w:val="nil"/>
                <w:bottom w:val="nil"/>
                <w:right w:val="nil"/>
                <w:between w:val="nil"/>
              </w:pBdr>
              <w:spacing w:after="0" w:line="240" w:lineRule="auto"/>
              <w:ind w:left="0" w:firstLine="0"/>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Dalyvavimas konkursuose, parodose (1 k. per metus)</w:t>
            </w:r>
            <w:r w:rsidR="00502B50">
              <w:rPr>
                <w:rFonts w:ascii="Times New Roman" w:eastAsia="Times New Roman" w:hAnsi="Times New Roman" w:cs="Times New Roman"/>
                <w:sz w:val="24"/>
                <w:szCs w:val="24"/>
                <w:lang w:val="lt-LT"/>
              </w:rPr>
              <w:t>.</w:t>
            </w:r>
          </w:p>
          <w:p w:rsidR="00D44F44" w:rsidRPr="00B76BB4" w:rsidRDefault="00D44F44" w:rsidP="001916B5">
            <w:pPr>
              <w:numPr>
                <w:ilvl w:val="0"/>
                <w:numId w:val="7"/>
              </w:numPr>
              <w:pBdr>
                <w:top w:val="nil"/>
                <w:left w:val="nil"/>
                <w:bottom w:val="nil"/>
                <w:right w:val="nil"/>
                <w:between w:val="nil"/>
              </w:pBdr>
              <w:spacing w:after="0" w:line="240" w:lineRule="auto"/>
              <w:ind w:left="0" w:firstLine="0"/>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 xml:space="preserve">Teminė savaitė „Vaikai vaidina vaikams“. </w:t>
            </w:r>
          </w:p>
          <w:p w:rsidR="00D44F44" w:rsidRPr="00B76BB4" w:rsidRDefault="00D44F44" w:rsidP="001916B5">
            <w:pPr>
              <w:numPr>
                <w:ilvl w:val="0"/>
                <w:numId w:val="7"/>
              </w:numPr>
              <w:pBdr>
                <w:top w:val="nil"/>
                <w:left w:val="nil"/>
                <w:bottom w:val="nil"/>
                <w:right w:val="nil"/>
                <w:between w:val="nil"/>
              </w:pBdr>
              <w:spacing w:after="0" w:line="240" w:lineRule="auto"/>
              <w:ind w:left="0" w:firstLine="0"/>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Organizuojamas rajoninis „Raiškiojo skaitymo konkursas“</w:t>
            </w:r>
            <w:r w:rsidR="00502B50">
              <w:rPr>
                <w:rFonts w:ascii="Times New Roman" w:eastAsia="Times New Roman" w:hAnsi="Times New Roman" w:cs="Times New Roman"/>
                <w:sz w:val="24"/>
                <w:szCs w:val="24"/>
                <w:lang w:val="lt-LT"/>
              </w:rPr>
              <w:t>.</w:t>
            </w:r>
          </w:p>
          <w:p w:rsidR="00D44F44" w:rsidRPr="00B76BB4" w:rsidRDefault="00D44F44" w:rsidP="001916B5">
            <w:pPr>
              <w:numPr>
                <w:ilvl w:val="0"/>
                <w:numId w:val="7"/>
              </w:numPr>
              <w:pBdr>
                <w:top w:val="nil"/>
                <w:left w:val="nil"/>
                <w:bottom w:val="nil"/>
                <w:right w:val="nil"/>
                <w:between w:val="nil"/>
              </w:pBdr>
              <w:spacing w:after="0" w:line="240" w:lineRule="auto"/>
              <w:ind w:left="0" w:firstLine="0"/>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 xml:space="preserve">Vaikų piešinių parodėlė. </w:t>
            </w:r>
          </w:p>
        </w:tc>
        <w:tc>
          <w:tcPr>
            <w:tcW w:w="1413" w:type="dxa"/>
          </w:tcPr>
          <w:p w:rsidR="00D44F44" w:rsidRPr="00B76BB4" w:rsidRDefault="00D44F44" w:rsidP="00B00154">
            <w:pPr>
              <w:pBdr>
                <w:top w:val="none" w:sz="0" w:space="0" w:color="000000"/>
                <w:left w:val="none" w:sz="0" w:space="0" w:color="000000"/>
                <w:bottom w:val="none" w:sz="0" w:space="0" w:color="000000"/>
                <w:right w:val="none" w:sz="0" w:space="0" w:color="000000"/>
                <w:between w:val="none" w:sz="0" w:space="0" w:color="000000"/>
              </w:pBdr>
              <w:tabs>
                <w:tab w:val="left" w:pos="2010"/>
              </w:tabs>
              <w:spacing w:after="0" w:line="240" w:lineRule="auto"/>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Metodinėje taryboje, Mokytojų taryboje</w:t>
            </w:r>
          </w:p>
        </w:tc>
      </w:tr>
      <w:tr w:rsidR="00D44F44" w:rsidRPr="00B76BB4" w:rsidTr="00B00154">
        <w:trPr>
          <w:trHeight w:val="490"/>
        </w:trPr>
        <w:tc>
          <w:tcPr>
            <w:tcW w:w="846" w:type="dxa"/>
          </w:tcPr>
          <w:p w:rsidR="00D44F44" w:rsidRPr="00B76BB4" w:rsidRDefault="00D44F44" w:rsidP="00B00154">
            <w:pPr>
              <w:pBdr>
                <w:top w:val="none" w:sz="0" w:space="0" w:color="000000"/>
                <w:left w:val="none" w:sz="0" w:space="0" w:color="000000"/>
                <w:bottom w:val="none" w:sz="0" w:space="0" w:color="000000"/>
                <w:right w:val="none" w:sz="0" w:space="0" w:color="000000"/>
                <w:between w:val="none" w:sz="0" w:space="0" w:color="000000"/>
              </w:pBdr>
              <w:tabs>
                <w:tab w:val="left" w:pos="2010"/>
              </w:tabs>
              <w:spacing w:after="0" w:line="240" w:lineRule="auto"/>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1.1.5.</w:t>
            </w:r>
          </w:p>
        </w:tc>
        <w:tc>
          <w:tcPr>
            <w:tcW w:w="1984" w:type="dxa"/>
          </w:tcPr>
          <w:p w:rsidR="00D44F44" w:rsidRPr="00B76BB4" w:rsidRDefault="00D44F44" w:rsidP="00B00154">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Mokinių komunikacinių gebėjimų stiprinimas</w:t>
            </w:r>
          </w:p>
        </w:tc>
        <w:tc>
          <w:tcPr>
            <w:tcW w:w="1985" w:type="dxa"/>
          </w:tcPr>
          <w:p w:rsidR="00D44F44" w:rsidRPr="00B76BB4" w:rsidRDefault="00D44F44" w:rsidP="00B00154">
            <w:pPr>
              <w:pBdr>
                <w:top w:val="nil"/>
                <w:left w:val="nil"/>
                <w:bottom w:val="nil"/>
                <w:right w:val="nil"/>
                <w:between w:val="nil"/>
              </w:pBdr>
              <w:spacing w:after="0" w:line="240" w:lineRule="auto"/>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Direktoriaus pavaduotojas ugdymui, mokytojai</w:t>
            </w:r>
          </w:p>
        </w:tc>
        <w:tc>
          <w:tcPr>
            <w:tcW w:w="3544" w:type="dxa"/>
          </w:tcPr>
          <w:p w:rsidR="00D44F44" w:rsidRPr="00B76BB4" w:rsidRDefault="00D44F44" w:rsidP="001916B5">
            <w:pPr>
              <w:numPr>
                <w:ilvl w:val="0"/>
                <w:numId w:val="6"/>
              </w:numPr>
              <w:pBdr>
                <w:top w:val="nil"/>
                <w:left w:val="nil"/>
                <w:bottom w:val="nil"/>
                <w:right w:val="nil"/>
                <w:between w:val="nil"/>
              </w:pBdr>
              <w:spacing w:after="0" w:line="240" w:lineRule="auto"/>
              <w:ind w:left="0" w:firstLine="0"/>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Vaidybiniai-siužetiniai žaidimai. Sukuriama kūrybiniams žaidimams palanki aplinka (3 k. per savaitę).</w:t>
            </w:r>
          </w:p>
          <w:p w:rsidR="00D44F44" w:rsidRPr="00B76BB4" w:rsidRDefault="00D44F44" w:rsidP="001916B5">
            <w:pPr>
              <w:numPr>
                <w:ilvl w:val="0"/>
                <w:numId w:val="6"/>
              </w:numPr>
              <w:pBdr>
                <w:top w:val="nil"/>
                <w:left w:val="nil"/>
                <w:bottom w:val="nil"/>
                <w:right w:val="nil"/>
                <w:between w:val="nil"/>
              </w:pBdr>
              <w:spacing w:after="0" w:line="240" w:lineRule="auto"/>
              <w:ind w:left="0" w:firstLine="0"/>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Vokaliniai pratimai artikuliacijai, dikcijai prieš muzikinius ir kūrybinius užsiėmimus (muzikos pamokėlės).</w:t>
            </w:r>
          </w:p>
          <w:p w:rsidR="00D44F44" w:rsidRPr="00B76BB4" w:rsidRDefault="00D44F44" w:rsidP="001916B5">
            <w:pPr>
              <w:numPr>
                <w:ilvl w:val="0"/>
                <w:numId w:val="6"/>
              </w:numPr>
              <w:pBdr>
                <w:top w:val="nil"/>
                <w:left w:val="nil"/>
                <w:bottom w:val="nil"/>
                <w:right w:val="nil"/>
                <w:between w:val="nil"/>
              </w:pBdr>
              <w:spacing w:after="0" w:line="240" w:lineRule="auto"/>
              <w:ind w:left="0" w:firstLine="0"/>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Mankštos rankų smulkiesiems plaštakos raumenims vaikams, turintiems nustatytus kalbos ir komunikacijos sutrikimus (logopedo ir judesio korekcijos mokytojo valandėlės).</w:t>
            </w:r>
          </w:p>
          <w:p w:rsidR="00D44F44" w:rsidRPr="00B76BB4" w:rsidRDefault="00D44F44" w:rsidP="001916B5">
            <w:pPr>
              <w:numPr>
                <w:ilvl w:val="0"/>
                <w:numId w:val="6"/>
              </w:numPr>
              <w:pBdr>
                <w:top w:val="nil"/>
                <w:left w:val="nil"/>
                <w:bottom w:val="nil"/>
                <w:right w:val="nil"/>
                <w:between w:val="nil"/>
              </w:pBdr>
              <w:spacing w:after="0" w:line="240" w:lineRule="auto"/>
              <w:ind w:left="0" w:firstLine="0"/>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Pirštukų žaidimai (ryto rato metu).</w:t>
            </w:r>
          </w:p>
          <w:p w:rsidR="00D44F44" w:rsidRPr="00B76BB4" w:rsidRDefault="00D44F44" w:rsidP="001916B5">
            <w:pPr>
              <w:numPr>
                <w:ilvl w:val="0"/>
                <w:numId w:val="6"/>
              </w:numPr>
              <w:pBdr>
                <w:top w:val="nil"/>
                <w:left w:val="nil"/>
                <w:bottom w:val="nil"/>
                <w:right w:val="nil"/>
                <w:between w:val="nil"/>
              </w:pBdr>
              <w:spacing w:after="0" w:line="240" w:lineRule="auto"/>
              <w:ind w:left="0" w:firstLine="0"/>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Priemonių „Bendraukime paveikslėliais“ naudojimas (pagal poreikį).</w:t>
            </w:r>
          </w:p>
        </w:tc>
        <w:tc>
          <w:tcPr>
            <w:tcW w:w="1413" w:type="dxa"/>
          </w:tcPr>
          <w:p w:rsidR="00D44F44" w:rsidRPr="00B76BB4" w:rsidRDefault="00D44F44" w:rsidP="00B00154">
            <w:pPr>
              <w:pBdr>
                <w:top w:val="none" w:sz="0" w:space="0" w:color="000000"/>
                <w:left w:val="none" w:sz="0" w:space="0" w:color="000000"/>
                <w:bottom w:val="none" w:sz="0" w:space="0" w:color="000000"/>
                <w:right w:val="none" w:sz="0" w:space="0" w:color="000000"/>
                <w:between w:val="none" w:sz="0" w:space="0" w:color="000000"/>
              </w:pBdr>
              <w:tabs>
                <w:tab w:val="left" w:pos="2010"/>
              </w:tabs>
              <w:spacing w:after="0" w:line="240" w:lineRule="auto"/>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Metodinėse grupėse</w:t>
            </w:r>
          </w:p>
        </w:tc>
      </w:tr>
      <w:tr w:rsidR="00D44F44" w:rsidRPr="00B76BB4" w:rsidTr="00B00154">
        <w:trPr>
          <w:trHeight w:val="443"/>
        </w:trPr>
        <w:tc>
          <w:tcPr>
            <w:tcW w:w="846" w:type="dxa"/>
          </w:tcPr>
          <w:p w:rsidR="00D44F44" w:rsidRPr="00B76BB4" w:rsidRDefault="00D44F44" w:rsidP="00B00154">
            <w:pPr>
              <w:pBdr>
                <w:top w:val="none" w:sz="0" w:space="0" w:color="000000"/>
                <w:left w:val="none" w:sz="0" w:space="0" w:color="000000"/>
                <w:bottom w:val="none" w:sz="0" w:space="0" w:color="000000"/>
                <w:right w:val="none" w:sz="0" w:space="0" w:color="000000"/>
                <w:between w:val="none" w:sz="0" w:space="0" w:color="000000"/>
              </w:pBdr>
              <w:tabs>
                <w:tab w:val="left" w:pos="2010"/>
              </w:tabs>
              <w:spacing w:after="0" w:line="240" w:lineRule="auto"/>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lastRenderedPageBreak/>
              <w:t>1.1.6.</w:t>
            </w:r>
          </w:p>
        </w:tc>
        <w:tc>
          <w:tcPr>
            <w:tcW w:w="1984" w:type="dxa"/>
          </w:tcPr>
          <w:p w:rsidR="00D44F44" w:rsidRPr="00B76BB4" w:rsidRDefault="00D44F44" w:rsidP="00B00154">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Inovatyvaus, patirtinio mokymosi plėtra, integruojant STEAM</w:t>
            </w:r>
          </w:p>
        </w:tc>
        <w:tc>
          <w:tcPr>
            <w:tcW w:w="1985" w:type="dxa"/>
          </w:tcPr>
          <w:p w:rsidR="00D44F44" w:rsidRPr="00B76BB4" w:rsidRDefault="00D44F44" w:rsidP="00B00154">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Direktoriaus pavaduotojas ugdymui, mokytojai, metodinių grupių pirmininkai</w:t>
            </w:r>
          </w:p>
        </w:tc>
        <w:tc>
          <w:tcPr>
            <w:tcW w:w="3544" w:type="dxa"/>
          </w:tcPr>
          <w:p w:rsidR="00D44F44" w:rsidRPr="00B76BB4" w:rsidRDefault="00D44F44" w:rsidP="001916B5">
            <w:pPr>
              <w:numPr>
                <w:ilvl w:val="0"/>
                <w:numId w:val="13"/>
              </w:numPr>
              <w:pBdr>
                <w:top w:val="nil"/>
                <w:left w:val="nil"/>
                <w:bottom w:val="nil"/>
                <w:right w:val="nil"/>
                <w:between w:val="nil"/>
              </w:pBdr>
              <w:spacing w:after="0" w:line="240" w:lineRule="auto"/>
              <w:ind w:left="0" w:firstLine="0"/>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Įgyvendinamas STEAM veiklų planas (90 proc.).</w:t>
            </w:r>
          </w:p>
          <w:p w:rsidR="00D44F44" w:rsidRPr="00B76BB4" w:rsidRDefault="00D44F44" w:rsidP="001916B5">
            <w:pPr>
              <w:numPr>
                <w:ilvl w:val="0"/>
                <w:numId w:val="13"/>
              </w:numPr>
              <w:pBdr>
                <w:top w:val="nil"/>
                <w:left w:val="nil"/>
                <w:bottom w:val="nil"/>
                <w:right w:val="nil"/>
                <w:between w:val="nil"/>
              </w:pBdr>
              <w:spacing w:after="0" w:line="240" w:lineRule="auto"/>
              <w:ind w:left="0" w:firstLine="0"/>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Mokytojai planavimo dokumentuose nusimato inovatyvias veiklas (80 proc.).</w:t>
            </w:r>
          </w:p>
          <w:p w:rsidR="00D44F44" w:rsidRPr="00B76BB4" w:rsidRDefault="00D44F44" w:rsidP="001916B5">
            <w:pPr>
              <w:numPr>
                <w:ilvl w:val="0"/>
                <w:numId w:val="13"/>
              </w:numPr>
              <w:pBdr>
                <w:top w:val="nil"/>
                <w:left w:val="nil"/>
                <w:bottom w:val="nil"/>
                <w:right w:val="nil"/>
                <w:between w:val="nil"/>
              </w:pBdr>
              <w:spacing w:after="0" w:line="240" w:lineRule="auto"/>
              <w:ind w:left="0" w:firstLine="0"/>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Ugdymo procese taikoma metodinės medžiagos „Žaismė ir atradimai“ temos (70 proc.)</w:t>
            </w:r>
            <w:r w:rsidR="00502B50">
              <w:rPr>
                <w:rFonts w:ascii="Times New Roman" w:eastAsia="Times New Roman" w:hAnsi="Times New Roman" w:cs="Times New Roman"/>
                <w:sz w:val="24"/>
                <w:szCs w:val="24"/>
                <w:lang w:val="lt-LT"/>
              </w:rPr>
              <w:t>.</w:t>
            </w:r>
          </w:p>
          <w:p w:rsidR="00D44F44" w:rsidRPr="00B76BB4" w:rsidRDefault="00D44F44" w:rsidP="001916B5">
            <w:pPr>
              <w:numPr>
                <w:ilvl w:val="0"/>
                <w:numId w:val="13"/>
              </w:numPr>
              <w:pBdr>
                <w:top w:val="nil"/>
                <w:left w:val="nil"/>
                <w:bottom w:val="nil"/>
                <w:right w:val="nil"/>
                <w:between w:val="nil"/>
              </w:pBdr>
              <w:spacing w:after="0" w:line="240" w:lineRule="auto"/>
              <w:ind w:left="0" w:firstLine="0"/>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Edukacinių lauko erdvių išnaudojimas.</w:t>
            </w:r>
          </w:p>
          <w:p w:rsidR="00D44F44" w:rsidRPr="00B76BB4" w:rsidRDefault="00D44F44" w:rsidP="001916B5">
            <w:pPr>
              <w:numPr>
                <w:ilvl w:val="0"/>
                <w:numId w:val="13"/>
              </w:numPr>
              <w:pBdr>
                <w:top w:val="nil"/>
                <w:left w:val="nil"/>
                <w:bottom w:val="nil"/>
                <w:right w:val="nil"/>
                <w:between w:val="nil"/>
              </w:pBdr>
              <w:spacing w:after="0" w:line="240" w:lineRule="auto"/>
              <w:ind w:left="0" w:firstLine="0"/>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Dalyvavimas projektuose STEAM tema.</w:t>
            </w:r>
          </w:p>
          <w:p w:rsidR="00D44F44" w:rsidRPr="00B76BB4" w:rsidRDefault="00D44F44" w:rsidP="001916B5">
            <w:pPr>
              <w:numPr>
                <w:ilvl w:val="0"/>
                <w:numId w:val="13"/>
              </w:numPr>
              <w:pBdr>
                <w:top w:val="nil"/>
                <w:left w:val="nil"/>
                <w:bottom w:val="nil"/>
                <w:right w:val="nil"/>
                <w:between w:val="nil"/>
              </w:pBdr>
              <w:spacing w:after="0" w:line="240" w:lineRule="auto"/>
              <w:ind w:left="0" w:firstLine="0"/>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Edukacinės išvykos (pagal grupių planus).</w:t>
            </w:r>
          </w:p>
        </w:tc>
        <w:tc>
          <w:tcPr>
            <w:tcW w:w="1413" w:type="dxa"/>
          </w:tcPr>
          <w:p w:rsidR="00D44F44" w:rsidRPr="00B76BB4" w:rsidRDefault="00D44F44" w:rsidP="00B00154">
            <w:pPr>
              <w:pBdr>
                <w:top w:val="none" w:sz="0" w:space="0" w:color="000000"/>
                <w:left w:val="none" w:sz="0" w:space="0" w:color="000000"/>
                <w:bottom w:val="none" w:sz="0" w:space="0" w:color="000000"/>
                <w:right w:val="none" w:sz="0" w:space="0" w:color="000000"/>
                <w:between w:val="none" w:sz="0" w:space="0" w:color="000000"/>
              </w:pBdr>
              <w:tabs>
                <w:tab w:val="left" w:pos="2010"/>
              </w:tabs>
              <w:spacing w:after="0" w:line="240" w:lineRule="auto"/>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STEAM darbo grupė, Mokytojų taryba</w:t>
            </w:r>
          </w:p>
        </w:tc>
      </w:tr>
      <w:tr w:rsidR="00D44F44" w:rsidRPr="00B76BB4" w:rsidTr="00B00154">
        <w:trPr>
          <w:trHeight w:val="443"/>
        </w:trPr>
        <w:tc>
          <w:tcPr>
            <w:tcW w:w="846" w:type="dxa"/>
          </w:tcPr>
          <w:p w:rsidR="00D44F44" w:rsidRPr="00B76BB4" w:rsidRDefault="00D44F44" w:rsidP="00B00154">
            <w:pPr>
              <w:pBdr>
                <w:top w:val="none" w:sz="0" w:space="0" w:color="000000"/>
                <w:left w:val="none" w:sz="0" w:space="0" w:color="000000"/>
                <w:bottom w:val="none" w:sz="0" w:space="0" w:color="000000"/>
                <w:right w:val="none" w:sz="0" w:space="0" w:color="000000"/>
                <w:between w:val="none" w:sz="0" w:space="0" w:color="000000"/>
              </w:pBdr>
              <w:tabs>
                <w:tab w:val="left" w:pos="2010"/>
              </w:tabs>
              <w:spacing w:after="0" w:line="240" w:lineRule="auto"/>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1.1.7.</w:t>
            </w:r>
          </w:p>
        </w:tc>
        <w:tc>
          <w:tcPr>
            <w:tcW w:w="1984" w:type="dxa"/>
          </w:tcPr>
          <w:p w:rsidR="00D44F44" w:rsidRPr="00B76BB4" w:rsidRDefault="00D44F44" w:rsidP="00B00154">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Mokymasis ne mokykloje</w:t>
            </w:r>
          </w:p>
        </w:tc>
        <w:tc>
          <w:tcPr>
            <w:tcW w:w="1985" w:type="dxa"/>
          </w:tcPr>
          <w:p w:rsidR="00D44F44" w:rsidRPr="00B76BB4" w:rsidRDefault="00D44F44" w:rsidP="00B00154">
            <w:pPr>
              <w:pBdr>
                <w:top w:val="nil"/>
                <w:left w:val="nil"/>
                <w:bottom w:val="nil"/>
                <w:right w:val="nil"/>
                <w:between w:val="nil"/>
              </w:pBdr>
              <w:spacing w:after="0" w:line="240" w:lineRule="auto"/>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Direktoriaus pavaduotojas ugdymui, mokytojai</w:t>
            </w:r>
          </w:p>
        </w:tc>
        <w:tc>
          <w:tcPr>
            <w:tcW w:w="3544" w:type="dxa"/>
          </w:tcPr>
          <w:p w:rsidR="00D44F44" w:rsidRPr="00B76BB4" w:rsidRDefault="00D44F44" w:rsidP="001916B5">
            <w:pPr>
              <w:numPr>
                <w:ilvl w:val="0"/>
                <w:numId w:val="8"/>
              </w:numPr>
              <w:pBdr>
                <w:top w:val="nil"/>
                <w:left w:val="nil"/>
                <w:bottom w:val="nil"/>
                <w:right w:val="nil"/>
                <w:between w:val="nil"/>
              </w:pBdr>
              <w:spacing w:after="0" w:line="240" w:lineRule="auto"/>
              <w:ind w:left="0" w:firstLine="0"/>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Mokytojai organizuoja veiklas/pamokas ne mokykloje (išvykos, lauko ar kitos mokyklos erdvės), 2 per metus.</w:t>
            </w:r>
          </w:p>
          <w:p w:rsidR="00D44F44" w:rsidRPr="00B76BB4" w:rsidRDefault="00D44F44" w:rsidP="001916B5">
            <w:pPr>
              <w:numPr>
                <w:ilvl w:val="0"/>
                <w:numId w:val="8"/>
              </w:numPr>
              <w:pBdr>
                <w:top w:val="nil"/>
                <w:left w:val="nil"/>
                <w:bottom w:val="nil"/>
                <w:right w:val="nil"/>
                <w:between w:val="nil"/>
              </w:pBdr>
              <w:spacing w:after="0" w:line="240" w:lineRule="auto"/>
              <w:ind w:left="0" w:firstLine="0"/>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Netradicinio ugdymo dienos: lipdymo, eksperimentų, 2 per metus.</w:t>
            </w:r>
          </w:p>
          <w:p w:rsidR="00D44F44" w:rsidRPr="00B76BB4" w:rsidRDefault="00D44F44" w:rsidP="001916B5">
            <w:pPr>
              <w:numPr>
                <w:ilvl w:val="0"/>
                <w:numId w:val="8"/>
              </w:numPr>
              <w:pBdr>
                <w:top w:val="nil"/>
                <w:left w:val="nil"/>
                <w:bottom w:val="nil"/>
                <w:right w:val="nil"/>
                <w:between w:val="nil"/>
              </w:pBdr>
              <w:spacing w:after="0" w:line="240" w:lineRule="auto"/>
              <w:ind w:left="0" w:firstLine="0"/>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Aktyvus turimų lauko erdvių naudojimas ugdymui (pagal poreikį).</w:t>
            </w:r>
          </w:p>
        </w:tc>
        <w:tc>
          <w:tcPr>
            <w:tcW w:w="1413" w:type="dxa"/>
          </w:tcPr>
          <w:p w:rsidR="00D44F44" w:rsidRPr="00B76BB4" w:rsidRDefault="00D44F44" w:rsidP="00B00154">
            <w:pPr>
              <w:pBdr>
                <w:top w:val="none" w:sz="0" w:space="0" w:color="000000"/>
                <w:left w:val="none" w:sz="0" w:space="0" w:color="000000"/>
                <w:bottom w:val="none" w:sz="0" w:space="0" w:color="000000"/>
                <w:right w:val="none" w:sz="0" w:space="0" w:color="000000"/>
                <w:between w:val="none" w:sz="0" w:space="0" w:color="000000"/>
              </w:pBdr>
              <w:tabs>
                <w:tab w:val="left" w:pos="2010"/>
              </w:tabs>
              <w:spacing w:after="0" w:line="240" w:lineRule="auto"/>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Metodinėse grupėse, Mokytojų taryboje</w:t>
            </w:r>
          </w:p>
        </w:tc>
      </w:tr>
      <w:tr w:rsidR="00D44F44" w:rsidRPr="00B76BB4" w:rsidTr="00B00154">
        <w:trPr>
          <w:trHeight w:val="443"/>
        </w:trPr>
        <w:tc>
          <w:tcPr>
            <w:tcW w:w="846" w:type="dxa"/>
          </w:tcPr>
          <w:p w:rsidR="00D44F44" w:rsidRPr="00B76BB4" w:rsidRDefault="00D44F44" w:rsidP="00B00154">
            <w:pPr>
              <w:pBdr>
                <w:top w:val="none" w:sz="0" w:space="0" w:color="000000"/>
                <w:left w:val="none" w:sz="0" w:space="0" w:color="000000"/>
                <w:bottom w:val="none" w:sz="0" w:space="0" w:color="000000"/>
                <w:right w:val="none" w:sz="0" w:space="0" w:color="000000"/>
                <w:between w:val="none" w:sz="0" w:space="0" w:color="000000"/>
              </w:pBdr>
              <w:tabs>
                <w:tab w:val="left" w:pos="2010"/>
              </w:tabs>
              <w:spacing w:after="0" w:line="240" w:lineRule="auto"/>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1.1.8.</w:t>
            </w:r>
          </w:p>
        </w:tc>
        <w:tc>
          <w:tcPr>
            <w:tcW w:w="1984" w:type="dxa"/>
          </w:tcPr>
          <w:p w:rsidR="00D44F44" w:rsidRPr="00B76BB4" w:rsidRDefault="00D44F44" w:rsidP="00B00154">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Grupių, įstaigos metinių ir tęstinių projektų įgyvendinimas</w:t>
            </w:r>
          </w:p>
        </w:tc>
        <w:tc>
          <w:tcPr>
            <w:tcW w:w="1985" w:type="dxa"/>
          </w:tcPr>
          <w:p w:rsidR="00D44F44" w:rsidRPr="00B76BB4" w:rsidRDefault="00D44F44" w:rsidP="00B00154">
            <w:pPr>
              <w:pBdr>
                <w:top w:val="nil"/>
                <w:left w:val="nil"/>
                <w:bottom w:val="nil"/>
                <w:right w:val="nil"/>
                <w:between w:val="nil"/>
              </w:pBdr>
              <w:spacing w:after="0" w:line="240" w:lineRule="auto"/>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Direktoriaus pavaduotojas ugdymui, mokytojai, metodinių grupių pirmininkai</w:t>
            </w:r>
          </w:p>
        </w:tc>
        <w:tc>
          <w:tcPr>
            <w:tcW w:w="3544" w:type="dxa"/>
          </w:tcPr>
          <w:p w:rsidR="00D44F44" w:rsidRPr="00B76BB4" w:rsidRDefault="00D44F44" w:rsidP="001916B5">
            <w:pPr>
              <w:numPr>
                <w:ilvl w:val="0"/>
                <w:numId w:val="11"/>
              </w:numPr>
              <w:pBdr>
                <w:top w:val="nil"/>
                <w:left w:val="nil"/>
                <w:bottom w:val="nil"/>
                <w:right w:val="nil"/>
                <w:between w:val="nil"/>
              </w:pBdr>
              <w:spacing w:after="0" w:line="240" w:lineRule="auto"/>
              <w:ind w:left="0" w:firstLine="0"/>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Grupės/klasės parengia arba dalyvauja kitų parengtame bent viename projekte (90 proc.).</w:t>
            </w:r>
          </w:p>
          <w:p w:rsidR="00D44F44" w:rsidRPr="00B76BB4" w:rsidRDefault="00D44F44" w:rsidP="001916B5">
            <w:pPr>
              <w:numPr>
                <w:ilvl w:val="0"/>
                <w:numId w:val="11"/>
              </w:numPr>
              <w:pBdr>
                <w:top w:val="nil"/>
                <w:left w:val="nil"/>
                <w:bottom w:val="nil"/>
                <w:right w:val="nil"/>
                <w:between w:val="nil"/>
              </w:pBdr>
              <w:spacing w:after="0" w:line="240" w:lineRule="auto"/>
              <w:ind w:left="0" w:firstLine="0"/>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Mokiniai įtraukiami į projektinę veiklą (90 proc.).</w:t>
            </w:r>
          </w:p>
          <w:p w:rsidR="00D44F44" w:rsidRPr="00B76BB4" w:rsidRDefault="00D44F44" w:rsidP="001916B5">
            <w:pPr>
              <w:numPr>
                <w:ilvl w:val="0"/>
                <w:numId w:val="11"/>
              </w:numPr>
              <w:pBdr>
                <w:top w:val="nil"/>
                <w:left w:val="nil"/>
                <w:bottom w:val="nil"/>
                <w:right w:val="nil"/>
                <w:between w:val="nil"/>
              </w:pBdr>
              <w:spacing w:after="0" w:line="240" w:lineRule="auto"/>
              <w:ind w:left="0" w:firstLine="0"/>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highlight w:val="white"/>
                <w:lang w:val="lt-LT"/>
              </w:rPr>
              <w:t>Parengiama ir įgyvendinama mokinių vasaros poilsio užimtumo programa</w:t>
            </w:r>
            <w:r w:rsidRPr="00B76BB4">
              <w:rPr>
                <w:rFonts w:ascii="Times New Roman" w:eastAsia="Times New Roman" w:hAnsi="Times New Roman" w:cs="Times New Roman"/>
                <w:sz w:val="24"/>
                <w:szCs w:val="24"/>
                <w:lang w:val="lt-LT"/>
              </w:rPr>
              <w:t>.</w:t>
            </w:r>
          </w:p>
          <w:p w:rsidR="00D44F44" w:rsidRPr="00B76BB4" w:rsidRDefault="00D44F44" w:rsidP="001916B5">
            <w:pPr>
              <w:numPr>
                <w:ilvl w:val="0"/>
                <w:numId w:val="11"/>
              </w:numPr>
              <w:pBdr>
                <w:top w:val="nil"/>
                <w:left w:val="nil"/>
                <w:bottom w:val="nil"/>
                <w:right w:val="nil"/>
                <w:between w:val="nil"/>
              </w:pBdr>
              <w:spacing w:after="0" w:line="240" w:lineRule="auto"/>
              <w:ind w:left="0" w:firstLine="0"/>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Mokykloje vykdomas 1 tarptautinis projektas (</w:t>
            </w:r>
            <w:proofErr w:type="spellStart"/>
            <w:r w:rsidRPr="00B76BB4">
              <w:rPr>
                <w:rFonts w:ascii="Times New Roman" w:eastAsia="Times New Roman" w:hAnsi="Times New Roman" w:cs="Times New Roman"/>
                <w:sz w:val="24"/>
                <w:szCs w:val="24"/>
                <w:lang w:val="lt-LT"/>
              </w:rPr>
              <w:t>eTwinning</w:t>
            </w:r>
            <w:proofErr w:type="spellEnd"/>
            <w:r w:rsidRPr="00B76BB4">
              <w:rPr>
                <w:rFonts w:ascii="Times New Roman" w:eastAsia="Times New Roman" w:hAnsi="Times New Roman" w:cs="Times New Roman"/>
                <w:sz w:val="24"/>
                <w:szCs w:val="24"/>
                <w:lang w:val="lt-LT"/>
              </w:rPr>
              <w:t xml:space="preserve"> ir kt.)</w:t>
            </w:r>
            <w:r w:rsidR="00502B50">
              <w:rPr>
                <w:rFonts w:ascii="Times New Roman" w:eastAsia="Times New Roman" w:hAnsi="Times New Roman" w:cs="Times New Roman"/>
                <w:sz w:val="24"/>
                <w:szCs w:val="24"/>
                <w:lang w:val="lt-LT"/>
              </w:rPr>
              <w:t>.</w:t>
            </w:r>
          </w:p>
          <w:p w:rsidR="00D44F44" w:rsidRPr="00B76BB4" w:rsidRDefault="00D44F44" w:rsidP="001916B5">
            <w:pPr>
              <w:numPr>
                <w:ilvl w:val="0"/>
                <w:numId w:val="11"/>
              </w:numPr>
              <w:pBdr>
                <w:top w:val="nil"/>
                <w:left w:val="nil"/>
                <w:bottom w:val="nil"/>
                <w:right w:val="nil"/>
                <w:between w:val="nil"/>
              </w:pBdr>
              <w:spacing w:after="0" w:line="240" w:lineRule="auto"/>
              <w:ind w:left="0" w:firstLine="0"/>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 xml:space="preserve">Vykdomas projektas „First LEGO Discovery. Robotiada“ (D. Žiauberienė, J. </w:t>
            </w:r>
            <w:proofErr w:type="spellStart"/>
            <w:r w:rsidRPr="00B76BB4">
              <w:rPr>
                <w:rFonts w:ascii="Times New Roman" w:eastAsia="Times New Roman" w:hAnsi="Times New Roman" w:cs="Times New Roman"/>
                <w:sz w:val="24"/>
                <w:szCs w:val="24"/>
                <w:lang w:val="lt-LT"/>
              </w:rPr>
              <w:t>Ratkevičienė</w:t>
            </w:r>
            <w:proofErr w:type="spellEnd"/>
            <w:r w:rsidRPr="00B76BB4">
              <w:rPr>
                <w:rFonts w:ascii="Times New Roman" w:eastAsia="Times New Roman" w:hAnsi="Times New Roman" w:cs="Times New Roman"/>
                <w:sz w:val="24"/>
                <w:szCs w:val="24"/>
                <w:lang w:val="lt-LT"/>
              </w:rPr>
              <w:t>)</w:t>
            </w:r>
            <w:r w:rsidR="00502B50">
              <w:rPr>
                <w:rFonts w:ascii="Times New Roman" w:eastAsia="Times New Roman" w:hAnsi="Times New Roman" w:cs="Times New Roman"/>
                <w:sz w:val="24"/>
                <w:szCs w:val="24"/>
                <w:lang w:val="lt-LT"/>
              </w:rPr>
              <w:t>.</w:t>
            </w:r>
          </w:p>
        </w:tc>
        <w:tc>
          <w:tcPr>
            <w:tcW w:w="1413" w:type="dxa"/>
          </w:tcPr>
          <w:p w:rsidR="00D44F44" w:rsidRPr="00B76BB4" w:rsidRDefault="00D44F44" w:rsidP="00B00154">
            <w:pPr>
              <w:pBdr>
                <w:top w:val="none" w:sz="0" w:space="0" w:color="000000"/>
                <w:left w:val="none" w:sz="0" w:space="0" w:color="000000"/>
                <w:bottom w:val="none" w:sz="0" w:space="0" w:color="000000"/>
                <w:right w:val="none" w:sz="0" w:space="0" w:color="000000"/>
                <w:between w:val="none" w:sz="0" w:space="0" w:color="000000"/>
              </w:pBdr>
              <w:tabs>
                <w:tab w:val="left" w:pos="2010"/>
              </w:tabs>
              <w:spacing w:after="0" w:line="240" w:lineRule="auto"/>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Mokytojų taryboje</w:t>
            </w:r>
          </w:p>
        </w:tc>
      </w:tr>
      <w:tr w:rsidR="00D44F44" w:rsidRPr="00B76BB4" w:rsidTr="00B00154">
        <w:trPr>
          <w:trHeight w:val="443"/>
        </w:trPr>
        <w:tc>
          <w:tcPr>
            <w:tcW w:w="9772" w:type="dxa"/>
            <w:gridSpan w:val="5"/>
          </w:tcPr>
          <w:p w:rsidR="00D44F44" w:rsidRPr="00C50798" w:rsidRDefault="00D44F44" w:rsidP="00B00154">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b/>
                <w:i/>
                <w:sz w:val="24"/>
                <w:szCs w:val="24"/>
                <w:lang w:val="lt-LT"/>
              </w:rPr>
            </w:pPr>
            <w:r w:rsidRPr="00C50798">
              <w:rPr>
                <w:rFonts w:ascii="Times New Roman" w:eastAsia="Times New Roman" w:hAnsi="Times New Roman" w:cs="Times New Roman"/>
                <w:b/>
                <w:i/>
                <w:sz w:val="24"/>
                <w:szCs w:val="24"/>
                <w:lang w:val="lt-LT"/>
              </w:rPr>
              <w:t>1.2. Uždavinys. Sudaryti sąlygas tvaraus gyvenimo įgūdžių formavimui, ugdant ekologinį sąmoningumą, sveikos gyvensenos nuostatas.</w:t>
            </w:r>
          </w:p>
          <w:p w:rsidR="00D44F44" w:rsidRPr="00B76BB4" w:rsidRDefault="00D44F44" w:rsidP="00B00154">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b/>
                <w:sz w:val="24"/>
                <w:szCs w:val="24"/>
                <w:lang w:val="lt-LT"/>
              </w:rPr>
            </w:pPr>
          </w:p>
        </w:tc>
      </w:tr>
      <w:tr w:rsidR="00D44F44" w:rsidRPr="00B76BB4" w:rsidTr="00B00154">
        <w:trPr>
          <w:trHeight w:val="443"/>
        </w:trPr>
        <w:tc>
          <w:tcPr>
            <w:tcW w:w="846" w:type="dxa"/>
          </w:tcPr>
          <w:p w:rsidR="00D44F44" w:rsidRPr="00B76BB4" w:rsidRDefault="00D44F44" w:rsidP="00B00154">
            <w:pPr>
              <w:pBdr>
                <w:top w:val="none" w:sz="0" w:space="0" w:color="000000"/>
                <w:left w:val="none" w:sz="0" w:space="0" w:color="000000"/>
                <w:bottom w:val="none" w:sz="0" w:space="0" w:color="000000"/>
                <w:right w:val="none" w:sz="0" w:space="0" w:color="000000"/>
                <w:between w:val="none" w:sz="0" w:space="0" w:color="000000"/>
              </w:pBdr>
              <w:tabs>
                <w:tab w:val="left" w:pos="2010"/>
              </w:tabs>
              <w:spacing w:after="0" w:line="240" w:lineRule="auto"/>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1.2.1.</w:t>
            </w:r>
          </w:p>
        </w:tc>
        <w:tc>
          <w:tcPr>
            <w:tcW w:w="1984" w:type="dxa"/>
          </w:tcPr>
          <w:p w:rsidR="00D44F44" w:rsidRPr="00B76BB4" w:rsidRDefault="00D44F44" w:rsidP="00B00154">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 xml:space="preserve">Ekologinio sąmoningumo ugdymas </w:t>
            </w:r>
          </w:p>
        </w:tc>
        <w:tc>
          <w:tcPr>
            <w:tcW w:w="1985" w:type="dxa"/>
          </w:tcPr>
          <w:p w:rsidR="00D44F44" w:rsidRPr="00B76BB4" w:rsidRDefault="00D44F44" w:rsidP="00B00154">
            <w:pPr>
              <w:pBdr>
                <w:top w:val="nil"/>
                <w:left w:val="nil"/>
                <w:bottom w:val="nil"/>
                <w:right w:val="nil"/>
                <w:between w:val="nil"/>
              </w:pBdr>
              <w:spacing w:after="0" w:line="240" w:lineRule="auto"/>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 xml:space="preserve"> Direktoriaus pavaduotojas ugdymui, mokytojai,</w:t>
            </w:r>
          </w:p>
          <w:p w:rsidR="00D44F44" w:rsidRPr="00B76BB4" w:rsidRDefault="00D44F44" w:rsidP="00B00154">
            <w:pPr>
              <w:pBdr>
                <w:top w:val="nil"/>
                <w:left w:val="nil"/>
                <w:bottom w:val="nil"/>
                <w:right w:val="nil"/>
                <w:between w:val="nil"/>
              </w:pBdr>
              <w:spacing w:after="0" w:line="240" w:lineRule="auto"/>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darbo grupė</w:t>
            </w:r>
          </w:p>
        </w:tc>
        <w:tc>
          <w:tcPr>
            <w:tcW w:w="3544" w:type="dxa"/>
          </w:tcPr>
          <w:p w:rsidR="00D44F44" w:rsidRPr="00B76BB4" w:rsidRDefault="00D44F44" w:rsidP="00B00154">
            <w:pPr>
              <w:pBdr>
                <w:top w:val="nil"/>
                <w:left w:val="nil"/>
                <w:bottom w:val="nil"/>
                <w:right w:val="nil"/>
                <w:between w:val="nil"/>
              </w:pBdr>
              <w:spacing w:after="0"/>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 xml:space="preserve">1. Komandos, atsakingos už ekologinių idėjų plėtrą, atnaujinimas (Gamtosauginis komitetas). </w:t>
            </w:r>
          </w:p>
          <w:p w:rsidR="00D44F44" w:rsidRPr="00B76BB4" w:rsidRDefault="00D44F44" w:rsidP="00B00154">
            <w:pPr>
              <w:pBdr>
                <w:top w:val="nil"/>
                <w:left w:val="nil"/>
                <w:bottom w:val="nil"/>
                <w:right w:val="nil"/>
                <w:between w:val="nil"/>
              </w:pBdr>
              <w:spacing w:after="0"/>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lastRenderedPageBreak/>
              <w:t>2. Dalyvavimas ekologiniuose ir aplinkosauginiuose projektuose (1-2 k. per metus, pasirinktinai).</w:t>
            </w:r>
          </w:p>
          <w:p w:rsidR="00D44F44" w:rsidRPr="00B76BB4" w:rsidRDefault="00D44F44" w:rsidP="00B00154">
            <w:pPr>
              <w:pBdr>
                <w:top w:val="nil"/>
                <w:left w:val="nil"/>
                <w:bottom w:val="nil"/>
                <w:right w:val="nil"/>
                <w:between w:val="nil"/>
              </w:pBdr>
              <w:spacing w:after="0"/>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3. Kūrybinių dirbtuvių/parodų organizavimas su šeima (1 k. per metus).</w:t>
            </w:r>
          </w:p>
          <w:p w:rsidR="00D44F44" w:rsidRPr="00B76BB4" w:rsidRDefault="00D44F44" w:rsidP="00B00154">
            <w:pPr>
              <w:pBdr>
                <w:top w:val="nil"/>
                <w:left w:val="nil"/>
                <w:bottom w:val="nil"/>
                <w:right w:val="nil"/>
                <w:between w:val="nil"/>
              </w:pBdr>
              <w:spacing w:after="0"/>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4. Akcijų organizavimas:</w:t>
            </w:r>
          </w:p>
          <w:p w:rsidR="00D44F44" w:rsidRPr="00B76BB4" w:rsidRDefault="00D44F44" w:rsidP="001916B5">
            <w:pPr>
              <w:numPr>
                <w:ilvl w:val="0"/>
                <w:numId w:val="23"/>
              </w:numPr>
              <w:pBdr>
                <w:top w:val="nil"/>
                <w:left w:val="nil"/>
                <w:bottom w:val="nil"/>
                <w:right w:val="nil"/>
                <w:between w:val="nil"/>
              </w:pBdr>
              <w:spacing w:after="0" w:line="240" w:lineRule="auto"/>
              <w:ind w:left="0" w:firstLine="0"/>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medelių sodinimas</w:t>
            </w:r>
            <w:r w:rsidR="00D60DAA">
              <w:rPr>
                <w:rFonts w:ascii="Times New Roman" w:eastAsia="Times New Roman" w:hAnsi="Times New Roman" w:cs="Times New Roman"/>
                <w:sz w:val="24"/>
                <w:szCs w:val="24"/>
                <w:lang w:val="lt-LT"/>
              </w:rPr>
              <w:t>;</w:t>
            </w:r>
            <w:r w:rsidRPr="00B76BB4">
              <w:rPr>
                <w:rFonts w:ascii="Times New Roman" w:eastAsia="Times New Roman" w:hAnsi="Times New Roman" w:cs="Times New Roman"/>
                <w:sz w:val="24"/>
                <w:szCs w:val="24"/>
                <w:lang w:val="lt-LT"/>
              </w:rPr>
              <w:t xml:space="preserve"> </w:t>
            </w:r>
          </w:p>
          <w:p w:rsidR="00D44F44" w:rsidRPr="00B76BB4" w:rsidRDefault="00D44F44" w:rsidP="001916B5">
            <w:pPr>
              <w:numPr>
                <w:ilvl w:val="0"/>
                <w:numId w:val="23"/>
              </w:numPr>
              <w:pBdr>
                <w:top w:val="nil"/>
                <w:left w:val="nil"/>
                <w:bottom w:val="nil"/>
                <w:right w:val="nil"/>
                <w:between w:val="nil"/>
              </w:pBdr>
              <w:spacing w:after="0" w:line="240" w:lineRule="auto"/>
              <w:ind w:left="0" w:firstLine="0"/>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švarinam parką/mišką</w:t>
            </w:r>
            <w:r w:rsidR="00D60DAA">
              <w:rPr>
                <w:rFonts w:ascii="Times New Roman" w:eastAsia="Times New Roman" w:hAnsi="Times New Roman" w:cs="Times New Roman"/>
                <w:sz w:val="24"/>
                <w:szCs w:val="24"/>
                <w:lang w:val="lt-LT"/>
              </w:rPr>
              <w:t>;</w:t>
            </w:r>
          </w:p>
          <w:p w:rsidR="00D44F44" w:rsidRPr="00B76BB4" w:rsidRDefault="00D44F44" w:rsidP="001916B5">
            <w:pPr>
              <w:numPr>
                <w:ilvl w:val="0"/>
                <w:numId w:val="23"/>
              </w:numPr>
              <w:pBdr>
                <w:top w:val="nil"/>
                <w:left w:val="nil"/>
                <w:bottom w:val="nil"/>
                <w:right w:val="nil"/>
                <w:between w:val="nil"/>
              </w:pBdr>
              <w:spacing w:after="0" w:line="240" w:lineRule="auto"/>
              <w:ind w:left="0" w:firstLine="0"/>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pasodinkime darželiui gėlę</w:t>
            </w:r>
            <w:r w:rsidR="00D60DAA">
              <w:rPr>
                <w:rFonts w:ascii="Times New Roman" w:eastAsia="Times New Roman" w:hAnsi="Times New Roman" w:cs="Times New Roman"/>
                <w:sz w:val="24"/>
                <w:szCs w:val="24"/>
                <w:lang w:val="lt-LT"/>
              </w:rPr>
              <w:t>;</w:t>
            </w:r>
          </w:p>
          <w:p w:rsidR="00D44F44" w:rsidRPr="00B76BB4" w:rsidRDefault="00D44F44" w:rsidP="001916B5">
            <w:pPr>
              <w:numPr>
                <w:ilvl w:val="0"/>
                <w:numId w:val="23"/>
              </w:numPr>
              <w:pBdr>
                <w:top w:val="nil"/>
                <w:left w:val="nil"/>
                <w:bottom w:val="nil"/>
                <w:right w:val="nil"/>
                <w:between w:val="nil"/>
              </w:pBdr>
              <w:spacing w:after="0" w:line="240" w:lineRule="auto"/>
              <w:ind w:left="0" w:firstLine="0"/>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inkilų kėlimas.</w:t>
            </w:r>
          </w:p>
          <w:p w:rsidR="00D44F44" w:rsidRPr="00B76BB4" w:rsidRDefault="00D44F44" w:rsidP="00B00154">
            <w:pPr>
              <w:pBdr>
                <w:top w:val="nil"/>
                <w:left w:val="nil"/>
                <w:bottom w:val="nil"/>
                <w:right w:val="nil"/>
                <w:between w:val="nil"/>
              </w:pBdr>
              <w:spacing w:after="0"/>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5. Rūšiavimo kultūros formavimas:</w:t>
            </w:r>
          </w:p>
          <w:p w:rsidR="00D44F44" w:rsidRPr="00B76BB4" w:rsidRDefault="00D44F44" w:rsidP="001916B5">
            <w:pPr>
              <w:numPr>
                <w:ilvl w:val="0"/>
                <w:numId w:val="9"/>
              </w:numPr>
              <w:pBdr>
                <w:top w:val="nil"/>
                <w:left w:val="nil"/>
                <w:bottom w:val="nil"/>
                <w:right w:val="nil"/>
                <w:between w:val="nil"/>
              </w:pBdr>
              <w:spacing w:after="0" w:line="240" w:lineRule="auto"/>
              <w:ind w:left="0" w:firstLine="0"/>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Mokomės teisingai rūšiuoti.</w:t>
            </w:r>
          </w:p>
          <w:p w:rsidR="00D44F44" w:rsidRPr="00B76BB4" w:rsidRDefault="00D44F44" w:rsidP="001916B5">
            <w:pPr>
              <w:numPr>
                <w:ilvl w:val="0"/>
                <w:numId w:val="9"/>
              </w:numPr>
              <w:pBdr>
                <w:top w:val="nil"/>
                <w:left w:val="nil"/>
                <w:bottom w:val="nil"/>
                <w:right w:val="nil"/>
                <w:between w:val="nil"/>
              </w:pBdr>
              <w:spacing w:after="0" w:line="240" w:lineRule="auto"/>
              <w:ind w:left="0" w:firstLine="0"/>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Grupėse atnaujinamos rūšiavimo dėžės.</w:t>
            </w:r>
          </w:p>
          <w:p w:rsidR="00D44F44" w:rsidRPr="00B76BB4" w:rsidRDefault="006677B7" w:rsidP="001916B5">
            <w:pPr>
              <w:numPr>
                <w:ilvl w:val="0"/>
                <w:numId w:val="9"/>
              </w:numPr>
              <w:pBdr>
                <w:top w:val="nil"/>
                <w:left w:val="nil"/>
                <w:bottom w:val="nil"/>
                <w:right w:val="nil"/>
                <w:between w:val="nil"/>
              </w:pBdr>
              <w:spacing w:after="0" w:line="240" w:lineRule="auto"/>
              <w:ind w:left="0" w:firstLine="0"/>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„Žaliojo raštingumo“</w:t>
            </w:r>
            <w:r w:rsidR="00D44F44" w:rsidRPr="00B76BB4">
              <w:rPr>
                <w:rFonts w:ascii="Times New Roman" w:eastAsia="Times New Roman" w:hAnsi="Times New Roman" w:cs="Times New Roman"/>
                <w:sz w:val="24"/>
                <w:szCs w:val="24"/>
                <w:lang w:val="lt-LT"/>
              </w:rPr>
              <w:t xml:space="preserve"> paskaitos ir edukacinės dirbtuvėlės.</w:t>
            </w:r>
          </w:p>
          <w:p w:rsidR="00D44F44" w:rsidRPr="00B76BB4" w:rsidRDefault="00502B50" w:rsidP="00B00154">
            <w:pPr>
              <w:pBdr>
                <w:top w:val="nil"/>
                <w:left w:val="nil"/>
                <w:bottom w:val="nil"/>
                <w:right w:val="nil"/>
                <w:between w:val="nil"/>
              </w:pBdr>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6. Ilgalaikė akcija „Gyvenkime taupiai“</w:t>
            </w:r>
            <w:r w:rsidR="00D44F44" w:rsidRPr="00B76BB4">
              <w:rPr>
                <w:rFonts w:ascii="Times New Roman" w:eastAsia="Times New Roman" w:hAnsi="Times New Roman" w:cs="Times New Roman"/>
                <w:sz w:val="24"/>
                <w:szCs w:val="24"/>
                <w:lang w:val="lt-LT"/>
              </w:rPr>
              <w:t>.</w:t>
            </w:r>
          </w:p>
          <w:p w:rsidR="00D44F44" w:rsidRPr="00B76BB4" w:rsidRDefault="00D44F44" w:rsidP="00B00154">
            <w:pPr>
              <w:pBdr>
                <w:top w:val="nil"/>
                <w:left w:val="nil"/>
                <w:bottom w:val="nil"/>
                <w:right w:val="nil"/>
                <w:between w:val="nil"/>
              </w:pBdr>
              <w:spacing w:after="0" w:line="240" w:lineRule="auto"/>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7. Kitos veiklos pagal EKO veiklos planą.</w:t>
            </w:r>
          </w:p>
        </w:tc>
        <w:tc>
          <w:tcPr>
            <w:tcW w:w="1413" w:type="dxa"/>
          </w:tcPr>
          <w:p w:rsidR="00D44F44" w:rsidRPr="00B76BB4" w:rsidRDefault="00D44F44" w:rsidP="00B00154">
            <w:pPr>
              <w:pBdr>
                <w:top w:val="none" w:sz="0" w:space="0" w:color="000000"/>
                <w:left w:val="none" w:sz="0" w:space="0" w:color="000000"/>
                <w:bottom w:val="none" w:sz="0" w:space="0" w:color="000000"/>
                <w:right w:val="none" w:sz="0" w:space="0" w:color="000000"/>
                <w:between w:val="none" w:sz="0" w:space="0" w:color="000000"/>
              </w:pBdr>
              <w:tabs>
                <w:tab w:val="left" w:pos="2010"/>
              </w:tabs>
              <w:spacing w:after="0" w:line="240" w:lineRule="auto"/>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lastRenderedPageBreak/>
              <w:t>Mokytojų taryboje</w:t>
            </w:r>
          </w:p>
        </w:tc>
      </w:tr>
      <w:tr w:rsidR="00D44F44" w:rsidRPr="00B76BB4" w:rsidTr="00B00154">
        <w:trPr>
          <w:trHeight w:val="443"/>
        </w:trPr>
        <w:tc>
          <w:tcPr>
            <w:tcW w:w="846" w:type="dxa"/>
          </w:tcPr>
          <w:p w:rsidR="00D44F44" w:rsidRPr="00B76BB4" w:rsidRDefault="00D44F44" w:rsidP="00B00154">
            <w:pPr>
              <w:pBdr>
                <w:top w:val="none" w:sz="0" w:space="0" w:color="000000"/>
                <w:left w:val="none" w:sz="0" w:space="0" w:color="000000"/>
                <w:bottom w:val="none" w:sz="0" w:space="0" w:color="000000"/>
                <w:right w:val="none" w:sz="0" w:space="0" w:color="000000"/>
                <w:between w:val="none" w:sz="0" w:space="0" w:color="000000"/>
              </w:pBdr>
              <w:tabs>
                <w:tab w:val="left" w:pos="2010"/>
              </w:tabs>
              <w:spacing w:after="0" w:line="240" w:lineRule="auto"/>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lastRenderedPageBreak/>
              <w:t>1.2.2.</w:t>
            </w:r>
          </w:p>
        </w:tc>
        <w:tc>
          <w:tcPr>
            <w:tcW w:w="1984" w:type="dxa"/>
          </w:tcPr>
          <w:p w:rsidR="00D44F44" w:rsidRPr="00B76BB4" w:rsidRDefault="00D44F44" w:rsidP="00B00154">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Meilės gamtai ir aplinkai ugdymas</w:t>
            </w:r>
          </w:p>
        </w:tc>
        <w:tc>
          <w:tcPr>
            <w:tcW w:w="1985" w:type="dxa"/>
          </w:tcPr>
          <w:p w:rsidR="00D44F44" w:rsidRPr="00B76BB4" w:rsidRDefault="00D44F44" w:rsidP="00B00154">
            <w:pPr>
              <w:pBdr>
                <w:top w:val="nil"/>
                <w:left w:val="nil"/>
                <w:bottom w:val="nil"/>
                <w:right w:val="nil"/>
                <w:between w:val="nil"/>
              </w:pBdr>
              <w:spacing w:after="0" w:line="240" w:lineRule="auto"/>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Direktoriaus pavaduotojas ugdymui, mokytojai,</w:t>
            </w:r>
          </w:p>
          <w:p w:rsidR="00D44F44" w:rsidRPr="00B76BB4" w:rsidRDefault="00D44F44" w:rsidP="00B00154">
            <w:pPr>
              <w:pBdr>
                <w:top w:val="nil"/>
                <w:left w:val="nil"/>
                <w:bottom w:val="nil"/>
                <w:right w:val="nil"/>
                <w:between w:val="nil"/>
              </w:pBdr>
              <w:spacing w:after="0" w:line="240" w:lineRule="auto"/>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darbo grupė</w:t>
            </w:r>
          </w:p>
        </w:tc>
        <w:tc>
          <w:tcPr>
            <w:tcW w:w="3544" w:type="dxa"/>
          </w:tcPr>
          <w:p w:rsidR="00D44F44" w:rsidRPr="00B76BB4" w:rsidRDefault="009E42C8" w:rsidP="00B00154">
            <w:pPr>
              <w:pBdr>
                <w:top w:val="nil"/>
                <w:left w:val="nil"/>
                <w:bottom w:val="nil"/>
                <w:right w:val="nil"/>
                <w:between w:val="nil"/>
              </w:pBdr>
              <w:spacing w:after="0"/>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 xml:space="preserve">1. </w:t>
            </w:r>
            <w:r w:rsidR="00D44F44" w:rsidRPr="00B76BB4">
              <w:rPr>
                <w:rFonts w:ascii="Times New Roman" w:eastAsia="Times New Roman" w:hAnsi="Times New Roman" w:cs="Times New Roman"/>
                <w:sz w:val="24"/>
                <w:szCs w:val="24"/>
                <w:lang w:val="lt-LT"/>
              </w:rPr>
              <w:t>Aplink mokyklą augančių augalų priežiūra.</w:t>
            </w:r>
          </w:p>
          <w:p w:rsidR="00D44F44" w:rsidRPr="00B76BB4" w:rsidRDefault="00D44F44" w:rsidP="00B00154">
            <w:pPr>
              <w:pBdr>
                <w:top w:val="nil"/>
                <w:left w:val="nil"/>
                <w:bottom w:val="nil"/>
                <w:right w:val="nil"/>
                <w:between w:val="nil"/>
              </w:pBdr>
              <w:spacing w:after="0"/>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2. Paukštelių globa/lesinimas žiemą.</w:t>
            </w:r>
          </w:p>
        </w:tc>
        <w:tc>
          <w:tcPr>
            <w:tcW w:w="1413" w:type="dxa"/>
          </w:tcPr>
          <w:p w:rsidR="00D44F44" w:rsidRPr="00B76BB4" w:rsidRDefault="00D44F44" w:rsidP="00B00154">
            <w:pPr>
              <w:pBdr>
                <w:top w:val="none" w:sz="0" w:space="0" w:color="000000"/>
                <w:left w:val="none" w:sz="0" w:space="0" w:color="000000"/>
                <w:bottom w:val="none" w:sz="0" w:space="0" w:color="000000"/>
                <w:right w:val="none" w:sz="0" w:space="0" w:color="000000"/>
                <w:between w:val="none" w:sz="0" w:space="0" w:color="000000"/>
              </w:pBdr>
              <w:tabs>
                <w:tab w:val="left" w:pos="2010"/>
              </w:tabs>
              <w:spacing w:after="0" w:line="240" w:lineRule="auto"/>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Mokytojų taryboje</w:t>
            </w:r>
          </w:p>
        </w:tc>
      </w:tr>
      <w:tr w:rsidR="00D44F44" w:rsidRPr="00B76BB4" w:rsidTr="00B00154">
        <w:trPr>
          <w:trHeight w:val="443"/>
        </w:trPr>
        <w:tc>
          <w:tcPr>
            <w:tcW w:w="9772" w:type="dxa"/>
            <w:gridSpan w:val="5"/>
          </w:tcPr>
          <w:p w:rsidR="00D44F44" w:rsidRPr="00C50798" w:rsidRDefault="00D44F44" w:rsidP="00B00154">
            <w:pPr>
              <w:spacing w:after="0" w:line="240" w:lineRule="auto"/>
              <w:rPr>
                <w:rFonts w:ascii="Times New Roman" w:eastAsia="Times New Roman" w:hAnsi="Times New Roman" w:cs="Times New Roman"/>
                <w:b/>
                <w:i/>
                <w:sz w:val="24"/>
                <w:szCs w:val="24"/>
                <w:lang w:val="lt-LT"/>
              </w:rPr>
            </w:pPr>
            <w:r w:rsidRPr="00C50798">
              <w:rPr>
                <w:rFonts w:ascii="Times New Roman" w:eastAsia="Times New Roman" w:hAnsi="Times New Roman" w:cs="Times New Roman"/>
                <w:b/>
                <w:i/>
                <w:sz w:val="24"/>
                <w:szCs w:val="24"/>
                <w:lang w:val="lt-LT"/>
              </w:rPr>
              <w:t>1.3. Uždavinys. Kurti funkcionalią ugdymo(si) aplinką.</w:t>
            </w:r>
          </w:p>
        </w:tc>
      </w:tr>
      <w:tr w:rsidR="00D44F44" w:rsidRPr="00B76BB4" w:rsidTr="00B00154">
        <w:trPr>
          <w:trHeight w:val="443"/>
        </w:trPr>
        <w:tc>
          <w:tcPr>
            <w:tcW w:w="846" w:type="dxa"/>
          </w:tcPr>
          <w:p w:rsidR="00D44F44" w:rsidRPr="00B76BB4" w:rsidRDefault="00D44F44" w:rsidP="00B00154">
            <w:pPr>
              <w:pBdr>
                <w:top w:val="none" w:sz="0" w:space="0" w:color="000000"/>
                <w:left w:val="none" w:sz="0" w:space="0" w:color="000000"/>
                <w:bottom w:val="none" w:sz="0" w:space="0" w:color="000000"/>
                <w:right w:val="none" w:sz="0" w:space="0" w:color="000000"/>
                <w:between w:val="none" w:sz="0" w:space="0" w:color="000000"/>
              </w:pBdr>
              <w:tabs>
                <w:tab w:val="left" w:pos="2010"/>
              </w:tabs>
              <w:spacing w:after="0" w:line="240" w:lineRule="auto"/>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1.3.1.</w:t>
            </w:r>
          </w:p>
        </w:tc>
        <w:tc>
          <w:tcPr>
            <w:tcW w:w="1984" w:type="dxa"/>
          </w:tcPr>
          <w:p w:rsidR="00D44F44" w:rsidRPr="00B76BB4" w:rsidRDefault="00D44F44" w:rsidP="00B00154">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Lauko aplinkos tobulinimas</w:t>
            </w:r>
          </w:p>
        </w:tc>
        <w:tc>
          <w:tcPr>
            <w:tcW w:w="1985" w:type="dxa"/>
          </w:tcPr>
          <w:p w:rsidR="00D44F44" w:rsidRPr="00B76BB4" w:rsidRDefault="00D44F44" w:rsidP="00B00154">
            <w:pPr>
              <w:pBdr>
                <w:top w:val="nil"/>
                <w:left w:val="nil"/>
                <w:bottom w:val="nil"/>
                <w:right w:val="nil"/>
                <w:between w:val="nil"/>
              </w:pBdr>
              <w:spacing w:after="0" w:line="240" w:lineRule="auto"/>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Direktoriaus pavaduotojas ugdymui, direktoriaus pavaduotojas ūkio reikalams</w:t>
            </w:r>
          </w:p>
        </w:tc>
        <w:tc>
          <w:tcPr>
            <w:tcW w:w="3544" w:type="dxa"/>
          </w:tcPr>
          <w:p w:rsidR="00D44F44" w:rsidRPr="00B76BB4" w:rsidRDefault="00D44F44" w:rsidP="001916B5">
            <w:pPr>
              <w:numPr>
                <w:ilvl w:val="0"/>
                <w:numId w:val="15"/>
              </w:numPr>
              <w:pBdr>
                <w:top w:val="nil"/>
                <w:left w:val="nil"/>
                <w:bottom w:val="nil"/>
                <w:right w:val="nil"/>
                <w:between w:val="nil"/>
              </w:pBdr>
              <w:spacing w:after="0" w:line="240" w:lineRule="auto"/>
              <w:ind w:left="0" w:firstLine="0"/>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Atnaujinama „</w:t>
            </w:r>
            <w:proofErr w:type="spellStart"/>
            <w:r w:rsidRPr="00B76BB4">
              <w:rPr>
                <w:rFonts w:ascii="Times New Roman" w:eastAsia="Times New Roman" w:hAnsi="Times New Roman" w:cs="Times New Roman"/>
                <w:sz w:val="24"/>
                <w:szCs w:val="24"/>
                <w:lang w:val="lt-LT"/>
              </w:rPr>
              <w:t>Tepliukų</w:t>
            </w:r>
            <w:proofErr w:type="spellEnd"/>
            <w:r w:rsidRPr="00B76BB4">
              <w:rPr>
                <w:rFonts w:ascii="Times New Roman" w:eastAsia="Times New Roman" w:hAnsi="Times New Roman" w:cs="Times New Roman"/>
                <w:sz w:val="24"/>
                <w:szCs w:val="24"/>
                <w:lang w:val="lt-LT"/>
              </w:rPr>
              <w:t xml:space="preserve"> sienelė“</w:t>
            </w:r>
            <w:r w:rsidR="00D60DAA">
              <w:rPr>
                <w:rFonts w:ascii="Times New Roman" w:eastAsia="Times New Roman" w:hAnsi="Times New Roman" w:cs="Times New Roman"/>
                <w:sz w:val="24"/>
                <w:szCs w:val="24"/>
                <w:lang w:val="lt-LT"/>
              </w:rPr>
              <w:t>.</w:t>
            </w:r>
          </w:p>
          <w:p w:rsidR="00D44F44" w:rsidRPr="00B76BB4" w:rsidRDefault="00D44F44" w:rsidP="001916B5">
            <w:pPr>
              <w:numPr>
                <w:ilvl w:val="0"/>
                <w:numId w:val="15"/>
              </w:numPr>
              <w:pBdr>
                <w:top w:val="nil"/>
                <w:left w:val="nil"/>
                <w:bottom w:val="nil"/>
                <w:right w:val="nil"/>
                <w:between w:val="nil"/>
              </w:pBdr>
              <w:spacing w:after="0" w:line="240" w:lineRule="auto"/>
              <w:ind w:left="0" w:firstLine="0"/>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Atnaujinamas „Užduočių takelis“</w:t>
            </w:r>
            <w:r w:rsidR="00D60DAA">
              <w:rPr>
                <w:rFonts w:ascii="Times New Roman" w:eastAsia="Times New Roman" w:hAnsi="Times New Roman" w:cs="Times New Roman"/>
                <w:sz w:val="24"/>
                <w:szCs w:val="24"/>
                <w:lang w:val="lt-LT"/>
              </w:rPr>
              <w:t>.</w:t>
            </w:r>
          </w:p>
          <w:p w:rsidR="00D44F44" w:rsidRPr="00B76BB4" w:rsidRDefault="00D44F44" w:rsidP="001916B5">
            <w:pPr>
              <w:numPr>
                <w:ilvl w:val="0"/>
                <w:numId w:val="15"/>
              </w:numPr>
              <w:pBdr>
                <w:top w:val="nil"/>
                <w:left w:val="nil"/>
                <w:bottom w:val="nil"/>
                <w:right w:val="nil"/>
                <w:between w:val="nil"/>
              </w:pBdr>
              <w:spacing w:after="0" w:line="240" w:lineRule="auto"/>
              <w:ind w:left="0" w:firstLine="0"/>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Atnaujinama vienos lauko aikštelės danga.</w:t>
            </w:r>
          </w:p>
          <w:p w:rsidR="00D44F44" w:rsidRPr="00B76BB4" w:rsidRDefault="00D44F44" w:rsidP="001916B5">
            <w:pPr>
              <w:numPr>
                <w:ilvl w:val="0"/>
                <w:numId w:val="15"/>
              </w:numPr>
              <w:pBdr>
                <w:top w:val="nil"/>
                <w:left w:val="nil"/>
                <w:bottom w:val="nil"/>
                <w:right w:val="nil"/>
                <w:between w:val="nil"/>
              </w:pBdr>
              <w:spacing w:after="0" w:line="240" w:lineRule="auto"/>
              <w:ind w:left="0" w:firstLine="0"/>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highlight w:val="white"/>
                <w:lang w:val="lt-LT"/>
              </w:rPr>
              <w:t>Įrengiama lauko erdvė „Svarstyklės“.</w:t>
            </w:r>
          </w:p>
          <w:p w:rsidR="00D44F44" w:rsidRPr="00B76BB4" w:rsidRDefault="00D44F44" w:rsidP="001916B5">
            <w:pPr>
              <w:numPr>
                <w:ilvl w:val="0"/>
                <w:numId w:val="15"/>
              </w:numPr>
              <w:pBdr>
                <w:top w:val="nil"/>
                <w:left w:val="nil"/>
                <w:bottom w:val="nil"/>
                <w:right w:val="nil"/>
                <w:between w:val="nil"/>
              </w:pBdr>
              <w:spacing w:after="0" w:line="240" w:lineRule="auto"/>
              <w:ind w:left="0" w:firstLine="0"/>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Įrengiama erdvė „Natūrali pieva“.</w:t>
            </w:r>
          </w:p>
          <w:p w:rsidR="00D44F44" w:rsidRPr="00B76BB4" w:rsidRDefault="00D44F44" w:rsidP="001916B5">
            <w:pPr>
              <w:numPr>
                <w:ilvl w:val="0"/>
                <w:numId w:val="15"/>
              </w:numPr>
              <w:pBdr>
                <w:top w:val="nil"/>
                <w:left w:val="nil"/>
                <w:bottom w:val="nil"/>
                <w:right w:val="nil"/>
                <w:between w:val="nil"/>
              </w:pBdr>
              <w:spacing w:after="0" w:line="240" w:lineRule="auto"/>
              <w:ind w:left="0" w:firstLine="0"/>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Vykdoma lauko žaidimų aikštelių patikra, 90 proc. atitinka HN.</w:t>
            </w:r>
          </w:p>
          <w:p w:rsidR="00D44F44" w:rsidRPr="00B76BB4" w:rsidRDefault="009E42C8" w:rsidP="001916B5">
            <w:pPr>
              <w:numPr>
                <w:ilvl w:val="0"/>
                <w:numId w:val="15"/>
              </w:numPr>
              <w:pBdr>
                <w:top w:val="nil"/>
                <w:left w:val="nil"/>
                <w:bottom w:val="nil"/>
                <w:right w:val="nil"/>
                <w:between w:val="nil"/>
              </w:pBdr>
              <w:spacing w:after="0" w:line="240" w:lineRule="auto"/>
              <w:ind w:left="0" w:firstLine="0"/>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Atnaujinamas/</w:t>
            </w:r>
            <w:r w:rsidR="00D44F44" w:rsidRPr="00B76BB4">
              <w:rPr>
                <w:rFonts w:ascii="Times New Roman" w:eastAsia="Times New Roman" w:hAnsi="Times New Roman" w:cs="Times New Roman"/>
                <w:sz w:val="24"/>
                <w:szCs w:val="24"/>
                <w:lang w:val="lt-LT"/>
              </w:rPr>
              <w:t>papildomas turimas lauko žaidimų inventorius.</w:t>
            </w:r>
          </w:p>
        </w:tc>
        <w:tc>
          <w:tcPr>
            <w:tcW w:w="1413" w:type="dxa"/>
          </w:tcPr>
          <w:p w:rsidR="00D44F44" w:rsidRPr="00B76BB4" w:rsidRDefault="00D44F44" w:rsidP="00B00154">
            <w:pPr>
              <w:pBdr>
                <w:top w:val="none" w:sz="0" w:space="0" w:color="000000"/>
                <w:left w:val="none" w:sz="0" w:space="0" w:color="000000"/>
                <w:bottom w:val="none" w:sz="0" w:space="0" w:color="000000"/>
                <w:right w:val="none" w:sz="0" w:space="0" w:color="000000"/>
                <w:between w:val="none" w:sz="0" w:space="0" w:color="000000"/>
              </w:pBdr>
              <w:tabs>
                <w:tab w:val="left" w:pos="2010"/>
              </w:tabs>
              <w:spacing w:after="0" w:line="240" w:lineRule="auto"/>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Mokyklos taryboje</w:t>
            </w:r>
          </w:p>
        </w:tc>
      </w:tr>
      <w:tr w:rsidR="00D44F44" w:rsidRPr="00B76BB4" w:rsidTr="00B00154">
        <w:trPr>
          <w:trHeight w:val="443"/>
        </w:trPr>
        <w:tc>
          <w:tcPr>
            <w:tcW w:w="846" w:type="dxa"/>
          </w:tcPr>
          <w:p w:rsidR="00D44F44" w:rsidRPr="00B76BB4" w:rsidRDefault="00D44F44" w:rsidP="00B00154">
            <w:pPr>
              <w:pBdr>
                <w:top w:val="none" w:sz="0" w:space="0" w:color="000000"/>
                <w:left w:val="none" w:sz="0" w:space="0" w:color="000000"/>
                <w:bottom w:val="none" w:sz="0" w:space="0" w:color="000000"/>
                <w:right w:val="none" w:sz="0" w:space="0" w:color="000000"/>
                <w:between w:val="none" w:sz="0" w:space="0" w:color="000000"/>
              </w:pBdr>
              <w:tabs>
                <w:tab w:val="left" w:pos="2010"/>
              </w:tabs>
              <w:spacing w:after="0" w:line="240" w:lineRule="auto"/>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1.3.2.</w:t>
            </w:r>
          </w:p>
        </w:tc>
        <w:tc>
          <w:tcPr>
            <w:tcW w:w="1984" w:type="dxa"/>
          </w:tcPr>
          <w:p w:rsidR="00D44F44" w:rsidRPr="00B76BB4" w:rsidRDefault="00D44F44" w:rsidP="00B00154">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 xml:space="preserve">Aplinkos pritaikymas </w:t>
            </w:r>
            <w:r w:rsidRPr="00B76BB4">
              <w:rPr>
                <w:rFonts w:ascii="Times New Roman" w:eastAsia="Times New Roman" w:hAnsi="Times New Roman" w:cs="Times New Roman"/>
                <w:sz w:val="24"/>
                <w:szCs w:val="24"/>
                <w:lang w:val="lt-LT"/>
              </w:rPr>
              <w:lastRenderedPageBreak/>
              <w:t>kokybiškam ugdymui</w:t>
            </w:r>
          </w:p>
        </w:tc>
        <w:tc>
          <w:tcPr>
            <w:tcW w:w="1985" w:type="dxa"/>
          </w:tcPr>
          <w:p w:rsidR="00D44F44" w:rsidRPr="00B76BB4" w:rsidRDefault="00D44F44" w:rsidP="00B00154">
            <w:pPr>
              <w:pBdr>
                <w:top w:val="nil"/>
                <w:left w:val="nil"/>
                <w:bottom w:val="nil"/>
                <w:right w:val="nil"/>
                <w:between w:val="nil"/>
              </w:pBdr>
              <w:spacing w:after="0" w:line="240" w:lineRule="auto"/>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lastRenderedPageBreak/>
              <w:t xml:space="preserve">Direktoriaus pavaduotojas ugdymui, </w:t>
            </w:r>
            <w:r w:rsidRPr="00B76BB4">
              <w:rPr>
                <w:rFonts w:ascii="Times New Roman" w:eastAsia="Times New Roman" w:hAnsi="Times New Roman" w:cs="Times New Roman"/>
                <w:sz w:val="24"/>
                <w:szCs w:val="24"/>
                <w:lang w:val="lt-LT"/>
              </w:rPr>
              <w:lastRenderedPageBreak/>
              <w:t>direktoriaus pavaduotojas ūkio reikalams</w:t>
            </w:r>
          </w:p>
          <w:p w:rsidR="00D44F44" w:rsidRPr="00B76BB4" w:rsidRDefault="00D44F44" w:rsidP="00B00154">
            <w:pPr>
              <w:pBdr>
                <w:top w:val="nil"/>
                <w:left w:val="nil"/>
                <w:bottom w:val="nil"/>
                <w:right w:val="nil"/>
                <w:between w:val="nil"/>
              </w:pBdr>
              <w:spacing w:after="0" w:line="240" w:lineRule="auto"/>
              <w:rPr>
                <w:rFonts w:ascii="Times New Roman" w:eastAsia="Times New Roman" w:hAnsi="Times New Roman" w:cs="Times New Roman"/>
                <w:sz w:val="24"/>
                <w:szCs w:val="24"/>
                <w:lang w:val="lt-LT"/>
              </w:rPr>
            </w:pPr>
          </w:p>
        </w:tc>
        <w:tc>
          <w:tcPr>
            <w:tcW w:w="3544" w:type="dxa"/>
          </w:tcPr>
          <w:p w:rsidR="00D44F44" w:rsidRPr="00B76BB4" w:rsidRDefault="00D44F44" w:rsidP="001916B5">
            <w:pPr>
              <w:numPr>
                <w:ilvl w:val="0"/>
                <w:numId w:val="16"/>
              </w:numPr>
              <w:pBdr>
                <w:top w:val="nil"/>
                <w:left w:val="nil"/>
                <w:bottom w:val="nil"/>
                <w:right w:val="nil"/>
                <w:between w:val="nil"/>
              </w:pBdr>
              <w:spacing w:after="0" w:line="240" w:lineRule="auto"/>
              <w:ind w:left="0" w:firstLine="0"/>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lastRenderedPageBreak/>
              <w:t>Grupių/klasių aprūpinimas vaizdo projektoriais arba SMART lentomis (1 vnt.)</w:t>
            </w:r>
          </w:p>
          <w:p w:rsidR="00D44F44" w:rsidRPr="00B76BB4" w:rsidRDefault="00D44F44" w:rsidP="001916B5">
            <w:pPr>
              <w:numPr>
                <w:ilvl w:val="0"/>
                <w:numId w:val="16"/>
              </w:numPr>
              <w:pBdr>
                <w:top w:val="nil"/>
                <w:left w:val="nil"/>
                <w:bottom w:val="nil"/>
                <w:right w:val="nil"/>
                <w:between w:val="nil"/>
              </w:pBdr>
              <w:spacing w:after="0" w:line="240" w:lineRule="auto"/>
              <w:ind w:left="0" w:firstLine="0"/>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lastRenderedPageBreak/>
              <w:t>Nupirkta kompiuterių (2–3 vnt.)</w:t>
            </w:r>
            <w:r w:rsidR="00D60DAA">
              <w:rPr>
                <w:rFonts w:ascii="Times New Roman" w:eastAsia="Times New Roman" w:hAnsi="Times New Roman" w:cs="Times New Roman"/>
                <w:sz w:val="24"/>
                <w:szCs w:val="24"/>
                <w:lang w:val="lt-LT"/>
              </w:rPr>
              <w:t>.</w:t>
            </w:r>
          </w:p>
          <w:p w:rsidR="00D44F44" w:rsidRPr="00B76BB4" w:rsidRDefault="00D44F44" w:rsidP="001916B5">
            <w:pPr>
              <w:numPr>
                <w:ilvl w:val="0"/>
                <w:numId w:val="16"/>
              </w:numPr>
              <w:pBdr>
                <w:top w:val="nil"/>
                <w:left w:val="nil"/>
                <w:bottom w:val="nil"/>
                <w:right w:val="nil"/>
                <w:between w:val="nil"/>
              </w:pBdr>
              <w:spacing w:after="0" w:line="240" w:lineRule="auto"/>
              <w:ind w:left="0" w:firstLine="0"/>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Įsigyta priemonių ugdymo reikmėms užtikrinti (4000 Eur).</w:t>
            </w:r>
          </w:p>
          <w:p w:rsidR="00D44F44" w:rsidRPr="00B76BB4" w:rsidRDefault="00D44F44" w:rsidP="001916B5">
            <w:pPr>
              <w:numPr>
                <w:ilvl w:val="0"/>
                <w:numId w:val="16"/>
              </w:numPr>
              <w:pBdr>
                <w:top w:val="nil"/>
                <w:left w:val="nil"/>
                <w:bottom w:val="nil"/>
                <w:right w:val="nil"/>
                <w:between w:val="nil"/>
              </w:pBdr>
              <w:spacing w:after="0" w:line="240" w:lineRule="auto"/>
              <w:ind w:left="0" w:firstLine="0"/>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Įsigyta žaislų/ugdomųjų priemonių (4000 Eur).</w:t>
            </w:r>
          </w:p>
          <w:p w:rsidR="00D44F44" w:rsidRPr="00A21B4A" w:rsidRDefault="00D44F44" w:rsidP="00A21B4A">
            <w:pPr>
              <w:numPr>
                <w:ilvl w:val="0"/>
                <w:numId w:val="16"/>
              </w:numPr>
              <w:pBdr>
                <w:top w:val="nil"/>
                <w:left w:val="nil"/>
                <w:bottom w:val="nil"/>
                <w:right w:val="nil"/>
                <w:between w:val="nil"/>
              </w:pBdr>
              <w:spacing w:after="0" w:line="240" w:lineRule="auto"/>
              <w:ind w:left="0" w:firstLine="0"/>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Nupirkta priemonių nusiraminimo erdvėms įrengti spec. klasėms (sėdmaišiai, nusiraminimo priemonės ir pan.).</w:t>
            </w:r>
          </w:p>
        </w:tc>
        <w:tc>
          <w:tcPr>
            <w:tcW w:w="1413" w:type="dxa"/>
          </w:tcPr>
          <w:p w:rsidR="00D44F44" w:rsidRPr="00B76BB4" w:rsidRDefault="00D44F44" w:rsidP="00B00154">
            <w:pPr>
              <w:pBdr>
                <w:top w:val="none" w:sz="0" w:space="0" w:color="000000"/>
                <w:left w:val="none" w:sz="0" w:space="0" w:color="000000"/>
                <w:bottom w:val="none" w:sz="0" w:space="0" w:color="000000"/>
                <w:right w:val="none" w:sz="0" w:space="0" w:color="000000"/>
                <w:between w:val="none" w:sz="0" w:space="0" w:color="000000"/>
              </w:pBdr>
              <w:tabs>
                <w:tab w:val="left" w:pos="2010"/>
              </w:tabs>
              <w:spacing w:after="0" w:line="240" w:lineRule="auto"/>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lastRenderedPageBreak/>
              <w:t>Mokyklos taryboje</w:t>
            </w:r>
          </w:p>
        </w:tc>
      </w:tr>
    </w:tbl>
    <w:p w:rsidR="00D44F44" w:rsidRPr="00B76BB4" w:rsidRDefault="00D44F44" w:rsidP="00D44F44">
      <w:pPr>
        <w:pBdr>
          <w:top w:val="nil"/>
          <w:left w:val="nil"/>
          <w:bottom w:val="nil"/>
          <w:right w:val="nil"/>
          <w:between w:val="nil"/>
        </w:pBdr>
        <w:spacing w:after="0" w:line="240" w:lineRule="auto"/>
        <w:rPr>
          <w:rFonts w:ascii="Times New Roman" w:eastAsia="Times New Roman" w:hAnsi="Times New Roman" w:cs="Times New Roman"/>
          <w:b/>
          <w:sz w:val="24"/>
          <w:szCs w:val="24"/>
          <w:lang w:val="lt-LT"/>
        </w:rPr>
      </w:pPr>
    </w:p>
    <w:p w:rsidR="00D44F44" w:rsidRPr="00B76BB4" w:rsidRDefault="00D44F44" w:rsidP="00D44F44">
      <w:pPr>
        <w:pBdr>
          <w:top w:val="nil"/>
          <w:left w:val="nil"/>
          <w:bottom w:val="nil"/>
          <w:right w:val="nil"/>
          <w:between w:val="nil"/>
        </w:pBdr>
        <w:spacing w:after="0" w:line="240" w:lineRule="auto"/>
        <w:rPr>
          <w:rFonts w:ascii="Times New Roman" w:eastAsia="Times New Roman" w:hAnsi="Times New Roman" w:cs="Times New Roman"/>
          <w:sz w:val="24"/>
          <w:szCs w:val="24"/>
          <w:lang w:val="lt-LT"/>
        </w:rPr>
      </w:pPr>
      <w:r w:rsidRPr="00B76BB4">
        <w:rPr>
          <w:rFonts w:ascii="Times New Roman" w:eastAsia="Times New Roman" w:hAnsi="Times New Roman" w:cs="Times New Roman"/>
          <w:b/>
          <w:sz w:val="24"/>
          <w:szCs w:val="24"/>
          <w:lang w:val="lt-LT"/>
        </w:rPr>
        <w:t>2 tikslas</w:t>
      </w:r>
      <w:r w:rsidRPr="00B76BB4">
        <w:rPr>
          <w:rFonts w:ascii="Times New Roman" w:eastAsia="Times New Roman" w:hAnsi="Times New Roman" w:cs="Times New Roman"/>
          <w:sz w:val="24"/>
          <w:szCs w:val="24"/>
          <w:lang w:val="lt-LT"/>
        </w:rPr>
        <w:t xml:space="preserve">. </w:t>
      </w:r>
      <w:r w:rsidRPr="00B76BB4">
        <w:rPr>
          <w:rFonts w:ascii="Times New Roman" w:eastAsia="Times New Roman" w:hAnsi="Times New Roman" w:cs="Times New Roman"/>
          <w:b/>
          <w:sz w:val="24"/>
          <w:szCs w:val="24"/>
          <w:lang w:val="lt-LT"/>
        </w:rPr>
        <w:t>Stiprinti bendruomeniškumą.</w:t>
      </w:r>
    </w:p>
    <w:p w:rsidR="00D44F44" w:rsidRPr="00B76BB4" w:rsidRDefault="00D44F44" w:rsidP="00D44F44">
      <w:pPr>
        <w:pBdr>
          <w:top w:val="nil"/>
          <w:left w:val="nil"/>
          <w:bottom w:val="nil"/>
          <w:right w:val="nil"/>
          <w:between w:val="nil"/>
        </w:pBdr>
        <w:spacing w:after="0" w:line="240" w:lineRule="auto"/>
        <w:rPr>
          <w:rFonts w:ascii="Times New Roman" w:eastAsia="Times New Roman" w:hAnsi="Times New Roman" w:cs="Times New Roman"/>
          <w:sz w:val="24"/>
          <w:szCs w:val="24"/>
          <w:lang w:val="lt-LT"/>
        </w:rPr>
      </w:pPr>
    </w:p>
    <w:tbl>
      <w:tblPr>
        <w:tblW w:w="97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2126"/>
        <w:gridCol w:w="1843"/>
        <w:gridCol w:w="3544"/>
        <w:gridCol w:w="1413"/>
      </w:tblGrid>
      <w:tr w:rsidR="00D44F44" w:rsidRPr="00B76BB4" w:rsidTr="00B00154">
        <w:trPr>
          <w:trHeight w:val="569"/>
        </w:trPr>
        <w:tc>
          <w:tcPr>
            <w:tcW w:w="846" w:type="dxa"/>
          </w:tcPr>
          <w:p w:rsidR="00D44F44" w:rsidRPr="00B76BB4" w:rsidRDefault="00D44F44" w:rsidP="00B00154">
            <w:pPr>
              <w:pBdr>
                <w:top w:val="none" w:sz="0" w:space="0" w:color="000000"/>
                <w:left w:val="none" w:sz="0" w:space="0" w:color="000000"/>
                <w:bottom w:val="none" w:sz="0" w:space="0" w:color="000000"/>
                <w:right w:val="none" w:sz="0" w:space="0" w:color="000000"/>
                <w:between w:val="none" w:sz="0" w:space="0" w:color="000000"/>
              </w:pBdr>
              <w:tabs>
                <w:tab w:val="left" w:pos="2010"/>
              </w:tabs>
              <w:spacing w:after="0" w:line="240" w:lineRule="auto"/>
              <w:jc w:val="center"/>
              <w:rPr>
                <w:rFonts w:ascii="Times New Roman" w:eastAsia="Times New Roman" w:hAnsi="Times New Roman" w:cs="Times New Roman"/>
                <w:b/>
                <w:sz w:val="24"/>
                <w:szCs w:val="24"/>
                <w:lang w:val="lt-LT"/>
              </w:rPr>
            </w:pPr>
            <w:r w:rsidRPr="00B76BB4">
              <w:rPr>
                <w:rFonts w:ascii="Times New Roman" w:eastAsia="Times New Roman" w:hAnsi="Times New Roman" w:cs="Times New Roman"/>
                <w:b/>
                <w:sz w:val="24"/>
                <w:szCs w:val="24"/>
                <w:lang w:val="lt-LT"/>
              </w:rPr>
              <w:t>Eil. Nr.</w:t>
            </w:r>
          </w:p>
        </w:tc>
        <w:tc>
          <w:tcPr>
            <w:tcW w:w="2126" w:type="dxa"/>
          </w:tcPr>
          <w:p w:rsidR="00D44F44" w:rsidRPr="00B76BB4" w:rsidRDefault="00D44F44" w:rsidP="00B00154">
            <w:pPr>
              <w:pBdr>
                <w:top w:val="none" w:sz="0" w:space="0" w:color="000000"/>
                <w:left w:val="none" w:sz="0" w:space="0" w:color="000000"/>
                <w:bottom w:val="none" w:sz="0" w:space="0" w:color="000000"/>
                <w:right w:val="none" w:sz="0" w:space="0" w:color="000000"/>
                <w:between w:val="none" w:sz="0" w:space="0" w:color="000000"/>
              </w:pBdr>
              <w:tabs>
                <w:tab w:val="left" w:pos="2010"/>
              </w:tabs>
              <w:spacing w:after="0" w:line="240" w:lineRule="auto"/>
              <w:jc w:val="center"/>
              <w:rPr>
                <w:rFonts w:ascii="Times New Roman" w:eastAsia="Times New Roman" w:hAnsi="Times New Roman" w:cs="Times New Roman"/>
                <w:b/>
                <w:sz w:val="24"/>
                <w:szCs w:val="24"/>
                <w:lang w:val="lt-LT"/>
              </w:rPr>
            </w:pPr>
            <w:r w:rsidRPr="00B76BB4">
              <w:rPr>
                <w:rFonts w:ascii="Times New Roman" w:eastAsia="Times New Roman" w:hAnsi="Times New Roman" w:cs="Times New Roman"/>
                <w:b/>
                <w:sz w:val="24"/>
                <w:szCs w:val="24"/>
                <w:lang w:val="lt-LT"/>
              </w:rPr>
              <w:t>Veiklos/</w:t>
            </w:r>
          </w:p>
          <w:p w:rsidR="00D44F44" w:rsidRPr="00B76BB4" w:rsidRDefault="00D44F44" w:rsidP="00B00154">
            <w:pPr>
              <w:pBdr>
                <w:top w:val="none" w:sz="0" w:space="0" w:color="000000"/>
                <w:left w:val="none" w:sz="0" w:space="0" w:color="000000"/>
                <w:bottom w:val="none" w:sz="0" w:space="0" w:color="000000"/>
                <w:right w:val="none" w:sz="0" w:space="0" w:color="000000"/>
                <w:between w:val="none" w:sz="0" w:space="0" w:color="000000"/>
              </w:pBdr>
              <w:tabs>
                <w:tab w:val="left" w:pos="2010"/>
              </w:tabs>
              <w:spacing w:after="0" w:line="240" w:lineRule="auto"/>
              <w:jc w:val="center"/>
              <w:rPr>
                <w:rFonts w:ascii="Times New Roman" w:eastAsia="Times New Roman" w:hAnsi="Times New Roman" w:cs="Times New Roman"/>
                <w:b/>
                <w:sz w:val="24"/>
                <w:szCs w:val="24"/>
                <w:lang w:val="lt-LT"/>
              </w:rPr>
            </w:pPr>
            <w:r w:rsidRPr="00B76BB4">
              <w:rPr>
                <w:rFonts w:ascii="Times New Roman" w:eastAsia="Times New Roman" w:hAnsi="Times New Roman" w:cs="Times New Roman"/>
                <w:b/>
                <w:sz w:val="24"/>
                <w:szCs w:val="24"/>
                <w:lang w:val="lt-LT"/>
              </w:rPr>
              <w:t>priemonės pavadinimas</w:t>
            </w:r>
          </w:p>
        </w:tc>
        <w:tc>
          <w:tcPr>
            <w:tcW w:w="1843" w:type="dxa"/>
          </w:tcPr>
          <w:p w:rsidR="00D44F44" w:rsidRPr="00B76BB4" w:rsidRDefault="00D44F44" w:rsidP="00B00154">
            <w:pPr>
              <w:pBdr>
                <w:top w:val="none" w:sz="0" w:space="0" w:color="000000"/>
                <w:left w:val="none" w:sz="0" w:space="0" w:color="000000"/>
                <w:bottom w:val="none" w:sz="0" w:space="0" w:color="000000"/>
                <w:right w:val="none" w:sz="0" w:space="0" w:color="000000"/>
                <w:between w:val="none" w:sz="0" w:space="0" w:color="000000"/>
              </w:pBdr>
              <w:tabs>
                <w:tab w:val="left" w:pos="2010"/>
              </w:tabs>
              <w:spacing w:after="0" w:line="240" w:lineRule="auto"/>
              <w:jc w:val="center"/>
              <w:rPr>
                <w:rFonts w:ascii="Times New Roman" w:eastAsia="Times New Roman" w:hAnsi="Times New Roman" w:cs="Times New Roman"/>
                <w:b/>
                <w:sz w:val="24"/>
                <w:szCs w:val="24"/>
                <w:lang w:val="lt-LT"/>
              </w:rPr>
            </w:pPr>
            <w:r w:rsidRPr="00B76BB4">
              <w:rPr>
                <w:rFonts w:ascii="Times New Roman" w:eastAsia="Times New Roman" w:hAnsi="Times New Roman" w:cs="Times New Roman"/>
                <w:b/>
                <w:sz w:val="24"/>
                <w:szCs w:val="24"/>
                <w:lang w:val="lt-LT"/>
              </w:rPr>
              <w:t>Atsakingas/vykdytojai</w:t>
            </w:r>
          </w:p>
        </w:tc>
        <w:tc>
          <w:tcPr>
            <w:tcW w:w="3544" w:type="dxa"/>
          </w:tcPr>
          <w:p w:rsidR="00D44F44" w:rsidRPr="00B76BB4" w:rsidRDefault="00D44F44" w:rsidP="00B00154">
            <w:pPr>
              <w:pBdr>
                <w:top w:val="none" w:sz="0" w:space="0" w:color="000000"/>
                <w:left w:val="none" w:sz="0" w:space="0" w:color="000000"/>
                <w:bottom w:val="none" w:sz="0" w:space="0" w:color="000000"/>
                <w:right w:val="none" w:sz="0" w:space="0" w:color="000000"/>
                <w:between w:val="none" w:sz="0" w:space="0" w:color="000000"/>
              </w:pBdr>
              <w:tabs>
                <w:tab w:val="left" w:pos="2010"/>
              </w:tabs>
              <w:spacing w:after="0" w:line="240" w:lineRule="auto"/>
              <w:rPr>
                <w:rFonts w:ascii="Times New Roman" w:eastAsia="Times New Roman" w:hAnsi="Times New Roman" w:cs="Times New Roman"/>
                <w:b/>
                <w:sz w:val="24"/>
                <w:szCs w:val="24"/>
                <w:lang w:val="lt-LT"/>
              </w:rPr>
            </w:pPr>
            <w:r w:rsidRPr="00B76BB4">
              <w:rPr>
                <w:rFonts w:ascii="Times New Roman" w:eastAsia="Times New Roman" w:hAnsi="Times New Roman" w:cs="Times New Roman"/>
                <w:b/>
                <w:sz w:val="24"/>
                <w:szCs w:val="24"/>
                <w:lang w:val="lt-LT"/>
              </w:rPr>
              <w:t>Laukiamas rezultatas/kriterijus</w:t>
            </w:r>
          </w:p>
        </w:tc>
        <w:tc>
          <w:tcPr>
            <w:tcW w:w="1413" w:type="dxa"/>
          </w:tcPr>
          <w:p w:rsidR="00D44F44" w:rsidRPr="00B76BB4" w:rsidRDefault="00D44F44" w:rsidP="00B00154">
            <w:pPr>
              <w:pBdr>
                <w:top w:val="none" w:sz="0" w:space="0" w:color="000000"/>
                <w:left w:val="none" w:sz="0" w:space="0" w:color="000000"/>
                <w:bottom w:val="none" w:sz="0" w:space="0" w:color="000000"/>
                <w:right w:val="none" w:sz="0" w:space="0" w:color="000000"/>
                <w:between w:val="none" w:sz="0" w:space="0" w:color="000000"/>
              </w:pBdr>
              <w:tabs>
                <w:tab w:val="left" w:pos="2010"/>
              </w:tabs>
              <w:spacing w:after="0" w:line="240" w:lineRule="auto"/>
              <w:jc w:val="center"/>
              <w:rPr>
                <w:rFonts w:ascii="Times New Roman" w:eastAsia="Times New Roman" w:hAnsi="Times New Roman" w:cs="Times New Roman"/>
                <w:b/>
                <w:sz w:val="24"/>
                <w:szCs w:val="24"/>
                <w:lang w:val="lt-LT"/>
              </w:rPr>
            </w:pPr>
            <w:r w:rsidRPr="00B76BB4">
              <w:rPr>
                <w:rFonts w:ascii="Times New Roman" w:eastAsia="Times New Roman" w:hAnsi="Times New Roman" w:cs="Times New Roman"/>
                <w:b/>
                <w:sz w:val="24"/>
                <w:szCs w:val="24"/>
                <w:lang w:val="lt-LT"/>
              </w:rPr>
              <w:t>Atsiskaitymas</w:t>
            </w:r>
          </w:p>
        </w:tc>
      </w:tr>
      <w:tr w:rsidR="00D44F44" w:rsidRPr="00B76BB4" w:rsidTr="00B00154">
        <w:trPr>
          <w:trHeight w:val="443"/>
        </w:trPr>
        <w:tc>
          <w:tcPr>
            <w:tcW w:w="9772" w:type="dxa"/>
            <w:gridSpan w:val="5"/>
          </w:tcPr>
          <w:p w:rsidR="00D44F44" w:rsidRPr="00B76BB4" w:rsidRDefault="00D44F44" w:rsidP="00B00154">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b/>
                <w:i/>
                <w:sz w:val="24"/>
                <w:szCs w:val="24"/>
                <w:lang w:val="lt-LT"/>
              </w:rPr>
            </w:pPr>
            <w:r w:rsidRPr="00B76BB4">
              <w:rPr>
                <w:rFonts w:ascii="Times New Roman" w:eastAsia="Times New Roman" w:hAnsi="Times New Roman" w:cs="Times New Roman"/>
                <w:b/>
                <w:i/>
                <w:sz w:val="24"/>
                <w:szCs w:val="24"/>
                <w:lang w:val="lt-LT"/>
              </w:rPr>
              <w:t>2.1. Uždavinys. Tobulinti bendradarbiavimu grįstą įstaigos veiklą.</w:t>
            </w:r>
          </w:p>
        </w:tc>
      </w:tr>
      <w:tr w:rsidR="00D44F44" w:rsidRPr="00B76BB4" w:rsidTr="00B00154">
        <w:trPr>
          <w:trHeight w:val="427"/>
        </w:trPr>
        <w:tc>
          <w:tcPr>
            <w:tcW w:w="846" w:type="dxa"/>
          </w:tcPr>
          <w:p w:rsidR="00D44F44" w:rsidRPr="00B76BB4" w:rsidRDefault="00D44F44" w:rsidP="00B00154">
            <w:pPr>
              <w:pBdr>
                <w:top w:val="none" w:sz="0" w:space="0" w:color="000000"/>
                <w:left w:val="none" w:sz="0" w:space="0" w:color="000000"/>
                <w:bottom w:val="none" w:sz="0" w:space="0" w:color="000000"/>
                <w:right w:val="none" w:sz="0" w:space="0" w:color="000000"/>
                <w:between w:val="none" w:sz="0" w:space="0" w:color="000000"/>
              </w:pBdr>
              <w:tabs>
                <w:tab w:val="left" w:pos="2010"/>
              </w:tabs>
              <w:spacing w:after="0" w:line="240" w:lineRule="auto"/>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2.1.1.</w:t>
            </w:r>
          </w:p>
        </w:tc>
        <w:tc>
          <w:tcPr>
            <w:tcW w:w="2126" w:type="dxa"/>
          </w:tcPr>
          <w:p w:rsidR="00D44F44" w:rsidRPr="00B76BB4" w:rsidRDefault="00D44F44" w:rsidP="00B00154">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 xml:space="preserve">Bendradarbiavimo ryšių su šeima kūrimas </w:t>
            </w:r>
          </w:p>
        </w:tc>
        <w:tc>
          <w:tcPr>
            <w:tcW w:w="1843" w:type="dxa"/>
          </w:tcPr>
          <w:p w:rsidR="00D44F44" w:rsidRPr="00B76BB4" w:rsidRDefault="00D44F44" w:rsidP="00B00154">
            <w:pPr>
              <w:pBdr>
                <w:top w:val="nil"/>
                <w:left w:val="nil"/>
                <w:bottom w:val="nil"/>
                <w:right w:val="nil"/>
                <w:between w:val="nil"/>
              </w:pBdr>
              <w:spacing w:after="0" w:line="240" w:lineRule="auto"/>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 xml:space="preserve"> Direktorius,</w:t>
            </w:r>
          </w:p>
          <w:p w:rsidR="00D44F44" w:rsidRPr="00B76BB4" w:rsidRDefault="00D44F44" w:rsidP="00B00154">
            <w:pPr>
              <w:pBdr>
                <w:top w:val="nil"/>
                <w:left w:val="nil"/>
                <w:bottom w:val="nil"/>
                <w:right w:val="nil"/>
                <w:between w:val="nil"/>
              </w:pBdr>
              <w:spacing w:after="0" w:line="240" w:lineRule="auto"/>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direktoriaus pavaduotojas ugdymui, mokytojai</w:t>
            </w:r>
          </w:p>
        </w:tc>
        <w:tc>
          <w:tcPr>
            <w:tcW w:w="3544" w:type="dxa"/>
          </w:tcPr>
          <w:p w:rsidR="00D44F44" w:rsidRPr="00B76BB4" w:rsidRDefault="00D44F44" w:rsidP="001916B5">
            <w:pPr>
              <w:numPr>
                <w:ilvl w:val="0"/>
                <w:numId w:val="20"/>
              </w:numPr>
              <w:pBdr>
                <w:top w:val="nil"/>
                <w:left w:val="nil"/>
                <w:bottom w:val="nil"/>
                <w:right w:val="nil"/>
                <w:between w:val="nil"/>
              </w:pBdr>
              <w:spacing w:after="0" w:line="240" w:lineRule="auto"/>
              <w:ind w:left="0" w:firstLine="0"/>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Organizuojami Tėvų susirinkimai (2 per metus).</w:t>
            </w:r>
          </w:p>
          <w:p w:rsidR="00D44F44" w:rsidRPr="00B76BB4" w:rsidRDefault="00D44F44" w:rsidP="001916B5">
            <w:pPr>
              <w:numPr>
                <w:ilvl w:val="0"/>
                <w:numId w:val="20"/>
              </w:numPr>
              <w:spacing w:after="0" w:line="240" w:lineRule="auto"/>
              <w:ind w:left="0" w:firstLine="0"/>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Tėvai kaip ugdymo partneriai dalyvauja grupių/klasių organizuojamuose renginiuose (2 kartus per metus).</w:t>
            </w:r>
          </w:p>
          <w:p w:rsidR="00D44F44" w:rsidRPr="00B76BB4" w:rsidRDefault="00D44F44" w:rsidP="001916B5">
            <w:pPr>
              <w:numPr>
                <w:ilvl w:val="0"/>
                <w:numId w:val="20"/>
              </w:numPr>
              <w:pBdr>
                <w:top w:val="nil"/>
                <w:left w:val="nil"/>
                <w:bottom w:val="nil"/>
                <w:right w:val="nil"/>
                <w:between w:val="nil"/>
              </w:pBdr>
              <w:spacing w:after="0" w:line="240" w:lineRule="auto"/>
              <w:ind w:left="0" w:firstLine="0"/>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Bendri renginiai su mokyklos bendruomene (2 per metus).</w:t>
            </w:r>
          </w:p>
          <w:p w:rsidR="00D44F44" w:rsidRPr="00B76BB4" w:rsidRDefault="00D44F44" w:rsidP="001916B5">
            <w:pPr>
              <w:numPr>
                <w:ilvl w:val="0"/>
                <w:numId w:val="20"/>
              </w:numPr>
              <w:pBdr>
                <w:top w:val="nil"/>
                <w:left w:val="nil"/>
                <w:bottom w:val="nil"/>
                <w:right w:val="nil"/>
                <w:between w:val="nil"/>
              </w:pBdr>
              <w:spacing w:after="0" w:line="240" w:lineRule="auto"/>
              <w:ind w:left="0" w:firstLine="0"/>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Tėvai dalyvauja mokyklos veiklos kokybės vertinimo apklausose (70 proc.)</w:t>
            </w:r>
            <w:r w:rsidR="00D60DAA">
              <w:rPr>
                <w:rFonts w:ascii="Times New Roman" w:eastAsia="Times New Roman" w:hAnsi="Times New Roman" w:cs="Times New Roman"/>
                <w:sz w:val="24"/>
                <w:szCs w:val="24"/>
                <w:lang w:val="lt-LT"/>
              </w:rPr>
              <w:t>.</w:t>
            </w:r>
          </w:p>
          <w:p w:rsidR="00D44F44" w:rsidRPr="00B76BB4" w:rsidRDefault="009E42C8" w:rsidP="001916B5">
            <w:pPr>
              <w:numPr>
                <w:ilvl w:val="0"/>
                <w:numId w:val="20"/>
              </w:numPr>
              <w:pBdr>
                <w:top w:val="nil"/>
                <w:left w:val="nil"/>
                <w:bottom w:val="nil"/>
                <w:right w:val="nil"/>
                <w:between w:val="nil"/>
              </w:pBdr>
              <w:spacing w:after="0" w:line="240" w:lineRule="auto"/>
              <w:ind w:left="0" w:firstLine="0"/>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 xml:space="preserve">Tėvų apklausos rodo </w:t>
            </w:r>
            <w:r w:rsidR="00D44F44" w:rsidRPr="00B76BB4">
              <w:rPr>
                <w:rFonts w:ascii="Times New Roman" w:eastAsia="Times New Roman" w:hAnsi="Times New Roman" w:cs="Times New Roman"/>
                <w:sz w:val="24"/>
                <w:szCs w:val="24"/>
                <w:lang w:val="lt-LT"/>
              </w:rPr>
              <w:t>tėvų pasitenkinimą mokykloje organizuojama veikla (ne mažiau 70 proc.)</w:t>
            </w:r>
            <w:r w:rsidR="00D60DAA">
              <w:rPr>
                <w:rFonts w:ascii="Times New Roman" w:eastAsia="Times New Roman" w:hAnsi="Times New Roman" w:cs="Times New Roman"/>
                <w:sz w:val="24"/>
                <w:szCs w:val="24"/>
                <w:lang w:val="lt-LT"/>
              </w:rPr>
              <w:t>.</w:t>
            </w:r>
          </w:p>
        </w:tc>
        <w:tc>
          <w:tcPr>
            <w:tcW w:w="1413" w:type="dxa"/>
          </w:tcPr>
          <w:p w:rsidR="00D44F44" w:rsidRPr="00B76BB4" w:rsidRDefault="00D44F44" w:rsidP="00B00154">
            <w:pPr>
              <w:pBdr>
                <w:top w:val="none" w:sz="0" w:space="0" w:color="000000"/>
                <w:left w:val="none" w:sz="0" w:space="0" w:color="000000"/>
                <w:bottom w:val="none" w:sz="0" w:space="0" w:color="000000"/>
                <w:right w:val="none" w:sz="0" w:space="0" w:color="000000"/>
                <w:between w:val="none" w:sz="0" w:space="0" w:color="000000"/>
              </w:pBdr>
              <w:tabs>
                <w:tab w:val="left" w:pos="2010"/>
              </w:tabs>
              <w:spacing w:after="0" w:line="240" w:lineRule="auto"/>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Mokytojų taryboje</w:t>
            </w:r>
          </w:p>
          <w:p w:rsidR="00D44F44" w:rsidRPr="00B76BB4" w:rsidRDefault="00D44F44" w:rsidP="00B00154">
            <w:pPr>
              <w:pBdr>
                <w:top w:val="none" w:sz="0" w:space="0" w:color="000000"/>
                <w:left w:val="none" w:sz="0" w:space="0" w:color="000000"/>
                <w:bottom w:val="none" w:sz="0" w:space="0" w:color="000000"/>
                <w:right w:val="none" w:sz="0" w:space="0" w:color="000000"/>
                <w:between w:val="none" w:sz="0" w:space="0" w:color="000000"/>
              </w:pBdr>
              <w:tabs>
                <w:tab w:val="left" w:pos="2010"/>
              </w:tabs>
              <w:spacing w:after="0" w:line="240" w:lineRule="auto"/>
              <w:rPr>
                <w:rFonts w:ascii="Times New Roman" w:eastAsia="Times New Roman" w:hAnsi="Times New Roman" w:cs="Times New Roman"/>
                <w:sz w:val="24"/>
                <w:szCs w:val="24"/>
                <w:lang w:val="lt-LT"/>
              </w:rPr>
            </w:pPr>
          </w:p>
        </w:tc>
      </w:tr>
      <w:tr w:rsidR="00D44F44" w:rsidRPr="00B76BB4" w:rsidTr="00B00154">
        <w:trPr>
          <w:trHeight w:val="427"/>
        </w:trPr>
        <w:tc>
          <w:tcPr>
            <w:tcW w:w="846" w:type="dxa"/>
          </w:tcPr>
          <w:p w:rsidR="00D44F44" w:rsidRPr="00B76BB4" w:rsidRDefault="00D44F44" w:rsidP="00B00154">
            <w:pPr>
              <w:pBdr>
                <w:top w:val="none" w:sz="0" w:space="0" w:color="000000"/>
                <w:left w:val="none" w:sz="0" w:space="0" w:color="000000"/>
                <w:bottom w:val="none" w:sz="0" w:space="0" w:color="000000"/>
                <w:right w:val="none" w:sz="0" w:space="0" w:color="000000"/>
                <w:between w:val="none" w:sz="0" w:space="0" w:color="000000"/>
              </w:pBdr>
              <w:tabs>
                <w:tab w:val="left" w:pos="2010"/>
              </w:tabs>
              <w:spacing w:after="0" w:line="240" w:lineRule="auto"/>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2.1.2.</w:t>
            </w:r>
          </w:p>
        </w:tc>
        <w:tc>
          <w:tcPr>
            <w:tcW w:w="2126" w:type="dxa"/>
          </w:tcPr>
          <w:p w:rsidR="00D44F44" w:rsidRPr="00B76BB4" w:rsidRDefault="00D44F44" w:rsidP="00B00154">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Bendruomenės tarpusavio ryšių stiprinimas</w:t>
            </w:r>
          </w:p>
        </w:tc>
        <w:tc>
          <w:tcPr>
            <w:tcW w:w="1843" w:type="dxa"/>
          </w:tcPr>
          <w:p w:rsidR="00D44F44" w:rsidRPr="00B76BB4" w:rsidRDefault="00D44F44" w:rsidP="00B00154">
            <w:pPr>
              <w:pBdr>
                <w:top w:val="nil"/>
                <w:left w:val="nil"/>
                <w:bottom w:val="nil"/>
                <w:right w:val="nil"/>
                <w:between w:val="nil"/>
              </w:pBdr>
              <w:spacing w:after="0" w:line="240" w:lineRule="auto"/>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Direktorius,</w:t>
            </w:r>
          </w:p>
          <w:p w:rsidR="00D44F44" w:rsidRPr="00B76BB4" w:rsidRDefault="00D60DAA" w:rsidP="00B00154">
            <w:pPr>
              <w:pBdr>
                <w:top w:val="nil"/>
                <w:left w:val="nil"/>
                <w:bottom w:val="nil"/>
                <w:right w:val="nil"/>
                <w:between w:val="nil"/>
              </w:pBdr>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d</w:t>
            </w:r>
            <w:r w:rsidR="00D44F44" w:rsidRPr="00B76BB4">
              <w:rPr>
                <w:rFonts w:ascii="Times New Roman" w:eastAsia="Times New Roman" w:hAnsi="Times New Roman" w:cs="Times New Roman"/>
                <w:sz w:val="24"/>
                <w:szCs w:val="24"/>
                <w:lang w:val="lt-LT"/>
              </w:rPr>
              <w:t>irektoriaus pavaduotojas ugdymui, mokytojai</w:t>
            </w:r>
          </w:p>
        </w:tc>
        <w:tc>
          <w:tcPr>
            <w:tcW w:w="3544" w:type="dxa"/>
          </w:tcPr>
          <w:p w:rsidR="00D44F44" w:rsidRPr="00B76BB4" w:rsidRDefault="00D44F44" w:rsidP="001916B5">
            <w:pPr>
              <w:numPr>
                <w:ilvl w:val="0"/>
                <w:numId w:val="21"/>
              </w:numPr>
              <w:pBdr>
                <w:top w:val="nil"/>
                <w:left w:val="nil"/>
                <w:bottom w:val="nil"/>
                <w:right w:val="nil"/>
                <w:between w:val="nil"/>
              </w:pBdr>
              <w:spacing w:after="0" w:line="240" w:lineRule="auto"/>
              <w:ind w:left="0" w:firstLine="0"/>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Organizuojami renginiai, stiprinantys bendruomeniškumą (2 per metus).</w:t>
            </w:r>
          </w:p>
          <w:p w:rsidR="00D44F44" w:rsidRPr="00B76BB4" w:rsidRDefault="00D44F44" w:rsidP="001916B5">
            <w:pPr>
              <w:numPr>
                <w:ilvl w:val="0"/>
                <w:numId w:val="21"/>
              </w:numPr>
              <w:pBdr>
                <w:top w:val="nil"/>
                <w:left w:val="nil"/>
                <w:bottom w:val="nil"/>
                <w:right w:val="nil"/>
                <w:between w:val="nil"/>
              </w:pBdr>
              <w:spacing w:after="0" w:line="240" w:lineRule="auto"/>
              <w:ind w:left="0" w:firstLine="0"/>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Išvyka su mokyklos bendruomene (1 per metus)</w:t>
            </w:r>
            <w:r w:rsidR="00D60DAA">
              <w:rPr>
                <w:rFonts w:ascii="Times New Roman" w:eastAsia="Times New Roman" w:hAnsi="Times New Roman" w:cs="Times New Roman"/>
                <w:sz w:val="24"/>
                <w:szCs w:val="24"/>
                <w:lang w:val="lt-LT"/>
              </w:rPr>
              <w:t>.</w:t>
            </w:r>
          </w:p>
          <w:p w:rsidR="00D44F44" w:rsidRPr="00B76BB4" w:rsidRDefault="00D44F44" w:rsidP="001916B5">
            <w:pPr>
              <w:numPr>
                <w:ilvl w:val="0"/>
                <w:numId w:val="21"/>
              </w:numPr>
              <w:pBdr>
                <w:top w:val="nil"/>
                <w:left w:val="nil"/>
                <w:bottom w:val="nil"/>
                <w:right w:val="nil"/>
                <w:between w:val="nil"/>
              </w:pBdr>
              <w:spacing w:after="0" w:line="240" w:lineRule="auto"/>
              <w:ind w:left="0" w:firstLine="0"/>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Vykdomas projektas „Iš širdies į širdį“ (visų darbuotojų sveikinimas gimtadienio proga).</w:t>
            </w:r>
          </w:p>
          <w:p w:rsidR="00D44F44" w:rsidRPr="00B76BB4" w:rsidRDefault="00D44F44" w:rsidP="001916B5">
            <w:pPr>
              <w:numPr>
                <w:ilvl w:val="0"/>
                <w:numId w:val="21"/>
              </w:numPr>
              <w:pBdr>
                <w:top w:val="nil"/>
                <w:left w:val="nil"/>
                <w:bottom w:val="nil"/>
                <w:right w:val="nil"/>
                <w:between w:val="nil"/>
              </w:pBdr>
              <w:spacing w:after="0" w:line="240" w:lineRule="auto"/>
              <w:ind w:left="0" w:firstLine="0"/>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Vertybių projekto įgyvendinimas (mėnesio vertybė integruojama į ugdomąją veiklą).</w:t>
            </w:r>
          </w:p>
          <w:p w:rsidR="00D44F44" w:rsidRPr="00B76BB4" w:rsidRDefault="00D44F44" w:rsidP="001916B5">
            <w:pPr>
              <w:numPr>
                <w:ilvl w:val="0"/>
                <w:numId w:val="21"/>
              </w:numPr>
              <w:pBdr>
                <w:top w:val="nil"/>
                <w:left w:val="nil"/>
                <w:bottom w:val="nil"/>
                <w:right w:val="nil"/>
                <w:between w:val="nil"/>
              </w:pBdr>
              <w:spacing w:after="0" w:line="240" w:lineRule="auto"/>
              <w:ind w:left="0" w:firstLine="0"/>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Mokyklos savivaldos stiprinimas, periodiškai atnaujinant darbo grupes.</w:t>
            </w:r>
          </w:p>
          <w:p w:rsidR="00D44F44" w:rsidRPr="00B76BB4" w:rsidRDefault="00D44F44" w:rsidP="001916B5">
            <w:pPr>
              <w:numPr>
                <w:ilvl w:val="0"/>
                <w:numId w:val="21"/>
              </w:numPr>
              <w:pBdr>
                <w:top w:val="nil"/>
                <w:left w:val="nil"/>
                <w:bottom w:val="nil"/>
                <w:right w:val="nil"/>
                <w:between w:val="nil"/>
              </w:pBdr>
              <w:spacing w:after="0" w:line="240" w:lineRule="auto"/>
              <w:ind w:left="0" w:firstLine="0"/>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lastRenderedPageBreak/>
              <w:t>Į mokyklos sprendimų priėmimą įtraukiama ne mažiau kaip 50 proc. darbuotojų.</w:t>
            </w:r>
          </w:p>
          <w:p w:rsidR="00D44F44" w:rsidRPr="00B76BB4" w:rsidRDefault="00D44F44" w:rsidP="001916B5">
            <w:pPr>
              <w:numPr>
                <w:ilvl w:val="0"/>
                <w:numId w:val="21"/>
              </w:numPr>
              <w:pBdr>
                <w:top w:val="nil"/>
                <w:left w:val="nil"/>
                <w:bottom w:val="nil"/>
                <w:right w:val="nil"/>
                <w:between w:val="nil"/>
              </w:pBdr>
              <w:spacing w:after="0" w:line="240" w:lineRule="auto"/>
              <w:ind w:left="0" w:firstLine="0"/>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Padėkos diena (savaitė).</w:t>
            </w:r>
          </w:p>
        </w:tc>
        <w:tc>
          <w:tcPr>
            <w:tcW w:w="1413" w:type="dxa"/>
          </w:tcPr>
          <w:p w:rsidR="00D44F44" w:rsidRPr="00B76BB4" w:rsidRDefault="00D44F44" w:rsidP="00B00154">
            <w:pPr>
              <w:pBdr>
                <w:top w:val="none" w:sz="0" w:space="0" w:color="000000"/>
                <w:left w:val="none" w:sz="0" w:space="0" w:color="000000"/>
                <w:bottom w:val="none" w:sz="0" w:space="0" w:color="000000"/>
                <w:right w:val="none" w:sz="0" w:space="0" w:color="000000"/>
                <w:between w:val="none" w:sz="0" w:space="0" w:color="000000"/>
              </w:pBdr>
              <w:tabs>
                <w:tab w:val="left" w:pos="2010"/>
              </w:tabs>
              <w:spacing w:after="0" w:line="240" w:lineRule="auto"/>
              <w:rPr>
                <w:rFonts w:ascii="Times New Roman" w:eastAsia="Times New Roman" w:hAnsi="Times New Roman" w:cs="Times New Roman"/>
                <w:sz w:val="24"/>
                <w:szCs w:val="24"/>
                <w:lang w:val="lt-LT"/>
              </w:rPr>
            </w:pPr>
          </w:p>
        </w:tc>
      </w:tr>
      <w:tr w:rsidR="00D44F44" w:rsidRPr="00B76BB4" w:rsidTr="00B00154">
        <w:trPr>
          <w:trHeight w:val="427"/>
        </w:trPr>
        <w:tc>
          <w:tcPr>
            <w:tcW w:w="9772" w:type="dxa"/>
            <w:gridSpan w:val="5"/>
          </w:tcPr>
          <w:p w:rsidR="00D44F44" w:rsidRPr="00C50798" w:rsidRDefault="009E42C8" w:rsidP="00B00154">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i/>
                <w:sz w:val="24"/>
                <w:szCs w:val="24"/>
                <w:lang w:val="lt-LT"/>
              </w:rPr>
            </w:pPr>
            <w:r>
              <w:rPr>
                <w:rFonts w:ascii="Times New Roman" w:eastAsia="Times New Roman" w:hAnsi="Times New Roman" w:cs="Times New Roman"/>
                <w:b/>
                <w:i/>
                <w:sz w:val="24"/>
                <w:szCs w:val="24"/>
                <w:lang w:val="lt-LT"/>
              </w:rPr>
              <w:lastRenderedPageBreak/>
              <w:t xml:space="preserve">2.2. </w:t>
            </w:r>
            <w:r w:rsidR="00D44F44" w:rsidRPr="00C50798">
              <w:rPr>
                <w:rFonts w:ascii="Times New Roman" w:eastAsia="Times New Roman" w:hAnsi="Times New Roman" w:cs="Times New Roman"/>
                <w:b/>
                <w:i/>
                <w:sz w:val="24"/>
                <w:szCs w:val="24"/>
                <w:lang w:val="lt-LT"/>
              </w:rPr>
              <w:t>Uždavinys. Sudaryti sąlygas pedagogų kompetencijų bei lyderystei (IKT ir kt.) plėtotei.</w:t>
            </w:r>
          </w:p>
          <w:p w:rsidR="00D44F44" w:rsidRPr="00B76BB4" w:rsidRDefault="00D44F44" w:rsidP="00B00154">
            <w:pPr>
              <w:pBdr>
                <w:top w:val="none" w:sz="0" w:space="0" w:color="000000"/>
                <w:left w:val="none" w:sz="0" w:space="0" w:color="000000"/>
                <w:bottom w:val="none" w:sz="0" w:space="0" w:color="000000"/>
                <w:right w:val="none" w:sz="0" w:space="0" w:color="000000"/>
                <w:between w:val="none" w:sz="0" w:space="0" w:color="000000"/>
              </w:pBdr>
              <w:tabs>
                <w:tab w:val="left" w:pos="2010"/>
              </w:tabs>
              <w:spacing w:after="0" w:line="240" w:lineRule="auto"/>
              <w:rPr>
                <w:rFonts w:ascii="Times New Roman" w:eastAsia="Times New Roman" w:hAnsi="Times New Roman" w:cs="Times New Roman"/>
                <w:sz w:val="24"/>
                <w:szCs w:val="24"/>
                <w:lang w:val="lt-LT"/>
              </w:rPr>
            </w:pPr>
          </w:p>
        </w:tc>
      </w:tr>
      <w:tr w:rsidR="00D44F44" w:rsidRPr="00B76BB4" w:rsidTr="00B00154">
        <w:trPr>
          <w:trHeight w:val="427"/>
        </w:trPr>
        <w:tc>
          <w:tcPr>
            <w:tcW w:w="846" w:type="dxa"/>
          </w:tcPr>
          <w:p w:rsidR="00D44F44" w:rsidRPr="00B76BB4" w:rsidRDefault="00D44F44" w:rsidP="00B00154">
            <w:pPr>
              <w:pBdr>
                <w:top w:val="none" w:sz="0" w:space="0" w:color="000000"/>
                <w:left w:val="none" w:sz="0" w:space="0" w:color="000000"/>
                <w:bottom w:val="none" w:sz="0" w:space="0" w:color="000000"/>
                <w:right w:val="none" w:sz="0" w:space="0" w:color="000000"/>
                <w:between w:val="none" w:sz="0" w:space="0" w:color="000000"/>
              </w:pBdr>
              <w:tabs>
                <w:tab w:val="left" w:pos="2010"/>
              </w:tabs>
              <w:spacing w:after="0" w:line="240" w:lineRule="auto"/>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2.2.1.</w:t>
            </w:r>
          </w:p>
        </w:tc>
        <w:tc>
          <w:tcPr>
            <w:tcW w:w="2126" w:type="dxa"/>
          </w:tcPr>
          <w:p w:rsidR="00D44F44" w:rsidRPr="00B76BB4" w:rsidRDefault="00D44F44" w:rsidP="00B00154">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Pedagogų kompetencijų tobulinimas</w:t>
            </w:r>
          </w:p>
        </w:tc>
        <w:tc>
          <w:tcPr>
            <w:tcW w:w="1843" w:type="dxa"/>
          </w:tcPr>
          <w:p w:rsidR="00D44F44" w:rsidRPr="00B76BB4" w:rsidRDefault="00D44F44" w:rsidP="00B00154">
            <w:pPr>
              <w:pBdr>
                <w:top w:val="nil"/>
                <w:left w:val="nil"/>
                <w:bottom w:val="nil"/>
                <w:right w:val="nil"/>
                <w:between w:val="nil"/>
              </w:pBdr>
              <w:spacing w:after="0" w:line="240" w:lineRule="auto"/>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Direktorius, direktoriaus pavaduotojas ugdymui</w:t>
            </w:r>
          </w:p>
        </w:tc>
        <w:tc>
          <w:tcPr>
            <w:tcW w:w="3544" w:type="dxa"/>
          </w:tcPr>
          <w:p w:rsidR="00D44F44" w:rsidRPr="00B76BB4" w:rsidRDefault="00D44F44" w:rsidP="001916B5">
            <w:pPr>
              <w:numPr>
                <w:ilvl w:val="0"/>
                <w:numId w:val="12"/>
              </w:numPr>
              <w:pBdr>
                <w:top w:val="nil"/>
                <w:left w:val="nil"/>
                <w:bottom w:val="nil"/>
                <w:right w:val="nil"/>
                <w:between w:val="nil"/>
              </w:pBdr>
              <w:spacing w:after="0" w:line="240" w:lineRule="auto"/>
              <w:ind w:left="0" w:firstLine="0"/>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Pedagogai kvalifikaciją tobulina ne mažiau 40 valandų per metus (90 proc.)</w:t>
            </w:r>
            <w:r w:rsidR="009E42C8">
              <w:rPr>
                <w:rFonts w:ascii="Times New Roman" w:eastAsia="Times New Roman" w:hAnsi="Times New Roman" w:cs="Times New Roman"/>
                <w:sz w:val="24"/>
                <w:szCs w:val="24"/>
                <w:lang w:val="lt-LT"/>
              </w:rPr>
              <w:t>.</w:t>
            </w:r>
          </w:p>
          <w:p w:rsidR="00D44F44" w:rsidRPr="00B76BB4" w:rsidRDefault="00D44F44" w:rsidP="001916B5">
            <w:pPr>
              <w:numPr>
                <w:ilvl w:val="0"/>
                <w:numId w:val="12"/>
              </w:numPr>
              <w:pBdr>
                <w:top w:val="nil"/>
                <w:left w:val="nil"/>
                <w:bottom w:val="nil"/>
                <w:right w:val="nil"/>
                <w:between w:val="nil"/>
              </w:pBdr>
              <w:spacing w:after="0" w:line="240" w:lineRule="auto"/>
              <w:ind w:left="0" w:firstLine="0"/>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Mokytojai dalyvauja veiklos kokybės įsivertinimo procesuose (90 proc.).</w:t>
            </w:r>
          </w:p>
          <w:p w:rsidR="00D44F44" w:rsidRPr="00B76BB4" w:rsidRDefault="00D44F44" w:rsidP="001916B5">
            <w:pPr>
              <w:numPr>
                <w:ilvl w:val="0"/>
                <w:numId w:val="12"/>
              </w:numPr>
              <w:pBdr>
                <w:top w:val="nil"/>
                <w:left w:val="nil"/>
                <w:bottom w:val="nil"/>
                <w:right w:val="nil"/>
                <w:between w:val="nil"/>
              </w:pBdr>
              <w:spacing w:after="0" w:line="240" w:lineRule="auto"/>
              <w:ind w:left="0" w:firstLine="0"/>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Vyksta kasmetinė pedagogų veiklos savianalizė, nusimatant tobulėjimo kryptis (90 proc.).</w:t>
            </w:r>
          </w:p>
          <w:p w:rsidR="00D44F44" w:rsidRPr="00B76BB4" w:rsidRDefault="009E42C8" w:rsidP="001916B5">
            <w:pPr>
              <w:numPr>
                <w:ilvl w:val="0"/>
                <w:numId w:val="12"/>
              </w:numPr>
              <w:pBdr>
                <w:top w:val="nil"/>
                <w:left w:val="nil"/>
                <w:bottom w:val="nil"/>
                <w:right w:val="nil"/>
                <w:between w:val="nil"/>
              </w:pBdr>
              <w:spacing w:after="0" w:line="240" w:lineRule="auto"/>
              <w:ind w:left="0" w:firstLine="0"/>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Organizuojami vidiniai mokymai „Kolega kolegai“</w:t>
            </w:r>
            <w:r w:rsidR="00D44F44" w:rsidRPr="00B76BB4">
              <w:rPr>
                <w:rFonts w:ascii="Times New Roman" w:eastAsia="Times New Roman" w:hAnsi="Times New Roman" w:cs="Times New Roman"/>
                <w:sz w:val="24"/>
                <w:szCs w:val="24"/>
                <w:lang w:val="lt-LT"/>
              </w:rPr>
              <w:t>.</w:t>
            </w:r>
          </w:p>
          <w:p w:rsidR="00D44F44" w:rsidRPr="00B76BB4" w:rsidRDefault="00D44F44" w:rsidP="001916B5">
            <w:pPr>
              <w:numPr>
                <w:ilvl w:val="0"/>
                <w:numId w:val="12"/>
              </w:numPr>
              <w:pBdr>
                <w:top w:val="nil"/>
                <w:left w:val="nil"/>
                <w:bottom w:val="nil"/>
                <w:right w:val="nil"/>
                <w:between w:val="nil"/>
              </w:pBdr>
              <w:spacing w:after="0" w:line="240" w:lineRule="auto"/>
              <w:ind w:left="0" w:firstLine="0"/>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Organizuojami mokyklos prioritetus atliepiantys mokymai, seminarai (2 per metus):</w:t>
            </w:r>
          </w:p>
          <w:p w:rsidR="00D44F44" w:rsidRPr="00B76BB4" w:rsidRDefault="003E5AF4" w:rsidP="00B00154">
            <w:pPr>
              <w:pBdr>
                <w:top w:val="nil"/>
                <w:left w:val="nil"/>
                <w:bottom w:val="nil"/>
                <w:right w:val="nil"/>
                <w:between w:val="nil"/>
              </w:pBdr>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5</w:t>
            </w:r>
            <w:r w:rsidR="00D44F44" w:rsidRPr="00B76BB4">
              <w:rPr>
                <w:rFonts w:ascii="Times New Roman" w:eastAsia="Times New Roman" w:hAnsi="Times New Roman" w:cs="Times New Roman"/>
                <w:sz w:val="24"/>
                <w:szCs w:val="24"/>
                <w:lang w:val="lt-LT"/>
              </w:rPr>
              <w:t>.1. Ugdymo planavimo, organizavimo kokybės gerinimui.</w:t>
            </w:r>
          </w:p>
          <w:p w:rsidR="00D44F44" w:rsidRPr="00B76BB4" w:rsidRDefault="003E5AF4" w:rsidP="00B00154">
            <w:pPr>
              <w:pBdr>
                <w:top w:val="nil"/>
                <w:left w:val="nil"/>
                <w:bottom w:val="nil"/>
                <w:right w:val="nil"/>
                <w:between w:val="nil"/>
              </w:pBdr>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5</w:t>
            </w:r>
            <w:r w:rsidR="00D44F44" w:rsidRPr="00B76BB4">
              <w:rPr>
                <w:rFonts w:ascii="Times New Roman" w:eastAsia="Times New Roman" w:hAnsi="Times New Roman" w:cs="Times New Roman"/>
                <w:sz w:val="24"/>
                <w:szCs w:val="24"/>
                <w:lang w:val="lt-LT"/>
              </w:rPr>
              <w:t>.2. IKT kompetencijų tobulinimui.</w:t>
            </w:r>
          </w:p>
        </w:tc>
        <w:tc>
          <w:tcPr>
            <w:tcW w:w="1413" w:type="dxa"/>
          </w:tcPr>
          <w:p w:rsidR="00D44F44" w:rsidRPr="00B76BB4" w:rsidRDefault="00D44F44" w:rsidP="00B00154">
            <w:pPr>
              <w:pBdr>
                <w:top w:val="none" w:sz="0" w:space="0" w:color="000000"/>
                <w:left w:val="none" w:sz="0" w:space="0" w:color="000000"/>
                <w:bottom w:val="none" w:sz="0" w:space="0" w:color="000000"/>
                <w:right w:val="none" w:sz="0" w:space="0" w:color="000000"/>
                <w:between w:val="none" w:sz="0" w:space="0" w:color="000000"/>
              </w:pBdr>
              <w:tabs>
                <w:tab w:val="left" w:pos="2010"/>
              </w:tabs>
              <w:spacing w:after="0" w:line="240" w:lineRule="auto"/>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Mokytojų taryboje</w:t>
            </w:r>
          </w:p>
        </w:tc>
      </w:tr>
      <w:tr w:rsidR="00D44F44" w:rsidRPr="00B76BB4" w:rsidTr="00B00154">
        <w:trPr>
          <w:trHeight w:val="427"/>
        </w:trPr>
        <w:tc>
          <w:tcPr>
            <w:tcW w:w="846" w:type="dxa"/>
          </w:tcPr>
          <w:p w:rsidR="00D44F44" w:rsidRPr="00B76BB4" w:rsidRDefault="00D44F44" w:rsidP="00B00154">
            <w:pPr>
              <w:pBdr>
                <w:top w:val="none" w:sz="0" w:space="0" w:color="000000"/>
                <w:left w:val="none" w:sz="0" w:space="0" w:color="000000"/>
                <w:bottom w:val="none" w:sz="0" w:space="0" w:color="000000"/>
                <w:right w:val="none" w:sz="0" w:space="0" w:color="000000"/>
                <w:between w:val="none" w:sz="0" w:space="0" w:color="000000"/>
              </w:pBdr>
              <w:tabs>
                <w:tab w:val="left" w:pos="2010"/>
              </w:tabs>
              <w:spacing w:after="0" w:line="240" w:lineRule="auto"/>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2.2.2.</w:t>
            </w:r>
          </w:p>
        </w:tc>
        <w:tc>
          <w:tcPr>
            <w:tcW w:w="2126" w:type="dxa"/>
          </w:tcPr>
          <w:p w:rsidR="00D44F44" w:rsidRPr="00B76BB4" w:rsidRDefault="00D44F44" w:rsidP="00B00154">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Sudaromos sąlygos mokytojų lyderystei</w:t>
            </w:r>
          </w:p>
        </w:tc>
        <w:tc>
          <w:tcPr>
            <w:tcW w:w="1843" w:type="dxa"/>
          </w:tcPr>
          <w:p w:rsidR="00D44F44" w:rsidRPr="00B76BB4" w:rsidRDefault="00D44F44" w:rsidP="00B00154">
            <w:pPr>
              <w:pBdr>
                <w:top w:val="nil"/>
                <w:left w:val="nil"/>
                <w:bottom w:val="nil"/>
                <w:right w:val="nil"/>
                <w:between w:val="nil"/>
              </w:pBdr>
              <w:spacing w:after="0" w:line="240" w:lineRule="auto"/>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Direktorius,</w:t>
            </w:r>
          </w:p>
          <w:p w:rsidR="00D44F44" w:rsidRPr="00B76BB4" w:rsidRDefault="00D44F44" w:rsidP="00B00154">
            <w:pPr>
              <w:pBdr>
                <w:top w:val="nil"/>
                <w:left w:val="nil"/>
                <w:bottom w:val="nil"/>
                <w:right w:val="nil"/>
                <w:between w:val="nil"/>
              </w:pBdr>
              <w:spacing w:after="0" w:line="240" w:lineRule="auto"/>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direktoriaus pavaduotojas ugdymui, mokytojai</w:t>
            </w:r>
          </w:p>
        </w:tc>
        <w:tc>
          <w:tcPr>
            <w:tcW w:w="3544" w:type="dxa"/>
          </w:tcPr>
          <w:p w:rsidR="00D44F44" w:rsidRPr="00B76BB4" w:rsidRDefault="00D44F44" w:rsidP="001916B5">
            <w:pPr>
              <w:numPr>
                <w:ilvl w:val="0"/>
                <w:numId w:val="14"/>
              </w:numPr>
              <w:pBdr>
                <w:top w:val="nil"/>
                <w:left w:val="nil"/>
                <w:bottom w:val="nil"/>
                <w:right w:val="nil"/>
                <w:between w:val="nil"/>
              </w:pBdr>
              <w:spacing w:after="0" w:line="240" w:lineRule="auto"/>
              <w:ind w:left="0" w:firstLine="0"/>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Pristatomi pranešimai už mokyklos ribų (3 per metus).</w:t>
            </w:r>
          </w:p>
          <w:p w:rsidR="00D44F44" w:rsidRPr="00B76BB4" w:rsidRDefault="00D44F44" w:rsidP="001916B5">
            <w:pPr>
              <w:numPr>
                <w:ilvl w:val="0"/>
                <w:numId w:val="14"/>
              </w:numPr>
              <w:pBdr>
                <w:top w:val="nil"/>
                <w:left w:val="nil"/>
                <w:bottom w:val="nil"/>
                <w:right w:val="nil"/>
                <w:between w:val="nil"/>
              </w:pBdr>
              <w:spacing w:after="0" w:line="240" w:lineRule="auto"/>
              <w:ind w:left="0" w:firstLine="0"/>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Vyksta pedagogų pozityvios patirties pasidalijimai metodinėse grupėse (2 per metus).</w:t>
            </w:r>
          </w:p>
          <w:p w:rsidR="00D44F44" w:rsidRPr="00B76BB4" w:rsidRDefault="00D44F44" w:rsidP="001916B5">
            <w:pPr>
              <w:numPr>
                <w:ilvl w:val="0"/>
                <w:numId w:val="14"/>
              </w:numPr>
              <w:pBdr>
                <w:top w:val="nil"/>
                <w:left w:val="nil"/>
                <w:bottom w:val="nil"/>
                <w:right w:val="nil"/>
                <w:between w:val="nil"/>
              </w:pBdr>
              <w:spacing w:after="0" w:line="240" w:lineRule="auto"/>
              <w:ind w:left="0" w:firstLine="0"/>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Organizuojami vidiniai kolegialaus bendradarbiavimo mokymai „Kolega kolegai“ (2 per metus).</w:t>
            </w:r>
          </w:p>
          <w:p w:rsidR="00D44F44" w:rsidRPr="00B76BB4" w:rsidRDefault="00D44F44" w:rsidP="001916B5">
            <w:pPr>
              <w:numPr>
                <w:ilvl w:val="0"/>
                <w:numId w:val="14"/>
              </w:numPr>
              <w:pBdr>
                <w:top w:val="nil"/>
                <w:left w:val="nil"/>
                <w:bottom w:val="nil"/>
                <w:right w:val="nil"/>
                <w:between w:val="nil"/>
              </w:pBdr>
              <w:spacing w:after="0" w:line="240" w:lineRule="auto"/>
              <w:ind w:left="0" w:firstLine="0"/>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Mokytojai dalyvauja bent vienoje darbo grupėje (80 proc.).</w:t>
            </w:r>
          </w:p>
          <w:p w:rsidR="00D44F44" w:rsidRPr="00B76BB4" w:rsidRDefault="00D44F44" w:rsidP="001916B5">
            <w:pPr>
              <w:numPr>
                <w:ilvl w:val="0"/>
                <w:numId w:val="14"/>
              </w:numPr>
              <w:pBdr>
                <w:top w:val="nil"/>
                <w:left w:val="nil"/>
                <w:bottom w:val="nil"/>
                <w:right w:val="nil"/>
                <w:between w:val="nil"/>
              </w:pBdr>
              <w:spacing w:after="0" w:line="240" w:lineRule="auto"/>
              <w:ind w:left="0" w:firstLine="0"/>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Bendradarbiaujant parengiama projekto paraiška finansavimui gauti (1–2 paraiškos).</w:t>
            </w:r>
          </w:p>
          <w:p w:rsidR="00D44F44" w:rsidRPr="00B76BB4" w:rsidRDefault="00D44F44" w:rsidP="001916B5">
            <w:pPr>
              <w:numPr>
                <w:ilvl w:val="0"/>
                <w:numId w:val="14"/>
              </w:numPr>
              <w:pBdr>
                <w:top w:val="nil"/>
                <w:left w:val="nil"/>
                <w:bottom w:val="nil"/>
                <w:right w:val="nil"/>
                <w:between w:val="nil"/>
              </w:pBdr>
              <w:spacing w:after="0" w:line="240" w:lineRule="auto"/>
              <w:ind w:left="0" w:firstLine="0"/>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Metodinės dienos organizavimas (1 per metus).</w:t>
            </w:r>
          </w:p>
        </w:tc>
        <w:tc>
          <w:tcPr>
            <w:tcW w:w="1413" w:type="dxa"/>
          </w:tcPr>
          <w:p w:rsidR="00D44F44" w:rsidRPr="00B76BB4" w:rsidRDefault="00D44F44" w:rsidP="00B00154">
            <w:pPr>
              <w:pBdr>
                <w:top w:val="none" w:sz="0" w:space="0" w:color="000000"/>
                <w:left w:val="none" w:sz="0" w:space="0" w:color="000000"/>
                <w:bottom w:val="none" w:sz="0" w:space="0" w:color="000000"/>
                <w:right w:val="none" w:sz="0" w:space="0" w:color="000000"/>
                <w:between w:val="none" w:sz="0" w:space="0" w:color="000000"/>
              </w:pBdr>
              <w:tabs>
                <w:tab w:val="left" w:pos="2010"/>
              </w:tabs>
              <w:spacing w:after="0" w:line="240" w:lineRule="auto"/>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Mokytojų taryboje</w:t>
            </w:r>
          </w:p>
        </w:tc>
      </w:tr>
      <w:tr w:rsidR="00D44F44" w:rsidRPr="00B76BB4" w:rsidTr="00B00154">
        <w:trPr>
          <w:trHeight w:val="427"/>
        </w:trPr>
        <w:tc>
          <w:tcPr>
            <w:tcW w:w="9772" w:type="dxa"/>
            <w:gridSpan w:val="5"/>
          </w:tcPr>
          <w:p w:rsidR="00D44F44" w:rsidRPr="00C50798" w:rsidRDefault="00D44F44" w:rsidP="00B00154">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b/>
                <w:i/>
                <w:sz w:val="24"/>
                <w:szCs w:val="24"/>
                <w:lang w:val="lt-LT"/>
              </w:rPr>
            </w:pPr>
            <w:r w:rsidRPr="00C50798">
              <w:rPr>
                <w:rFonts w:ascii="Times New Roman" w:eastAsia="Times New Roman" w:hAnsi="Times New Roman" w:cs="Times New Roman"/>
                <w:b/>
                <w:i/>
                <w:sz w:val="24"/>
                <w:szCs w:val="24"/>
                <w:lang w:val="lt-LT"/>
              </w:rPr>
              <w:t>2.3. Uždavinys. Stiprinti socialinę partnerystę.</w:t>
            </w:r>
          </w:p>
        </w:tc>
      </w:tr>
      <w:tr w:rsidR="00D44F44" w:rsidRPr="00B76BB4" w:rsidTr="00B00154">
        <w:trPr>
          <w:trHeight w:val="427"/>
        </w:trPr>
        <w:tc>
          <w:tcPr>
            <w:tcW w:w="846" w:type="dxa"/>
          </w:tcPr>
          <w:p w:rsidR="00D44F44" w:rsidRPr="00B76BB4" w:rsidRDefault="00D44F44" w:rsidP="00B00154">
            <w:pPr>
              <w:pBdr>
                <w:top w:val="none" w:sz="0" w:space="0" w:color="000000"/>
                <w:left w:val="none" w:sz="0" w:space="0" w:color="000000"/>
                <w:bottom w:val="none" w:sz="0" w:space="0" w:color="000000"/>
                <w:right w:val="none" w:sz="0" w:space="0" w:color="000000"/>
                <w:between w:val="none" w:sz="0" w:space="0" w:color="000000"/>
              </w:pBdr>
              <w:tabs>
                <w:tab w:val="left" w:pos="2010"/>
              </w:tabs>
              <w:spacing w:after="0" w:line="240" w:lineRule="auto"/>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2.3.1.</w:t>
            </w:r>
          </w:p>
        </w:tc>
        <w:tc>
          <w:tcPr>
            <w:tcW w:w="2126" w:type="dxa"/>
          </w:tcPr>
          <w:p w:rsidR="00D44F44" w:rsidRPr="00B76BB4" w:rsidRDefault="00D44F44" w:rsidP="00B00154">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Bendradarbiavimo ryšių kūrimas su socialiniais partneriais</w:t>
            </w:r>
          </w:p>
        </w:tc>
        <w:tc>
          <w:tcPr>
            <w:tcW w:w="1843" w:type="dxa"/>
          </w:tcPr>
          <w:p w:rsidR="00D44F44" w:rsidRPr="00B76BB4" w:rsidRDefault="00D44F44" w:rsidP="00B00154">
            <w:pPr>
              <w:pBdr>
                <w:top w:val="nil"/>
                <w:left w:val="nil"/>
                <w:bottom w:val="nil"/>
                <w:right w:val="nil"/>
                <w:between w:val="nil"/>
              </w:pBdr>
              <w:spacing w:after="0" w:line="240" w:lineRule="auto"/>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Direktorius</w:t>
            </w:r>
          </w:p>
          <w:p w:rsidR="00D44F44" w:rsidRPr="00B76BB4" w:rsidRDefault="00D44F44" w:rsidP="00B00154">
            <w:pPr>
              <w:pBdr>
                <w:top w:val="nil"/>
                <w:left w:val="nil"/>
                <w:bottom w:val="nil"/>
                <w:right w:val="nil"/>
                <w:between w:val="nil"/>
              </w:pBdr>
              <w:spacing w:after="0" w:line="240" w:lineRule="auto"/>
              <w:rPr>
                <w:rFonts w:ascii="Times New Roman" w:eastAsia="Times New Roman" w:hAnsi="Times New Roman" w:cs="Times New Roman"/>
                <w:sz w:val="24"/>
                <w:szCs w:val="24"/>
                <w:lang w:val="lt-LT"/>
              </w:rPr>
            </w:pPr>
          </w:p>
        </w:tc>
        <w:tc>
          <w:tcPr>
            <w:tcW w:w="3544" w:type="dxa"/>
          </w:tcPr>
          <w:p w:rsidR="00D44F44" w:rsidRPr="00B76BB4" w:rsidRDefault="00D44F44" w:rsidP="00B00154">
            <w:pPr>
              <w:pBdr>
                <w:top w:val="nil"/>
                <w:left w:val="nil"/>
                <w:bottom w:val="nil"/>
                <w:right w:val="nil"/>
                <w:between w:val="nil"/>
              </w:pBdr>
              <w:spacing w:after="0" w:line="240" w:lineRule="auto"/>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 xml:space="preserve">1.Naujų partnerystės ryšių užmezgimas (1 bendradarbiavimo sutartis).  </w:t>
            </w:r>
          </w:p>
          <w:p w:rsidR="00D44F44" w:rsidRPr="00B76BB4" w:rsidRDefault="00D44F44" w:rsidP="00B00154">
            <w:pPr>
              <w:pBdr>
                <w:top w:val="nil"/>
                <w:left w:val="nil"/>
                <w:bottom w:val="nil"/>
                <w:right w:val="nil"/>
                <w:between w:val="nil"/>
              </w:pBdr>
              <w:spacing w:after="0" w:line="240" w:lineRule="auto"/>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2. Vykdomi renginiai/projektai su partneriais (2–3 per metus).</w:t>
            </w:r>
          </w:p>
        </w:tc>
        <w:tc>
          <w:tcPr>
            <w:tcW w:w="1413" w:type="dxa"/>
          </w:tcPr>
          <w:p w:rsidR="00D44F44" w:rsidRPr="00B76BB4" w:rsidRDefault="00D44F44" w:rsidP="00B00154">
            <w:pPr>
              <w:pBdr>
                <w:top w:val="none" w:sz="0" w:space="0" w:color="000000"/>
                <w:left w:val="none" w:sz="0" w:space="0" w:color="000000"/>
                <w:bottom w:val="none" w:sz="0" w:space="0" w:color="000000"/>
                <w:right w:val="none" w:sz="0" w:space="0" w:color="000000"/>
                <w:between w:val="none" w:sz="0" w:space="0" w:color="000000"/>
              </w:pBdr>
              <w:tabs>
                <w:tab w:val="left" w:pos="2010"/>
              </w:tabs>
              <w:spacing w:after="0" w:line="240" w:lineRule="auto"/>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Mokyk</w:t>
            </w:r>
            <w:r w:rsidR="00D60DAA">
              <w:rPr>
                <w:rFonts w:ascii="Times New Roman" w:eastAsia="Times New Roman" w:hAnsi="Times New Roman" w:cs="Times New Roman"/>
                <w:sz w:val="24"/>
                <w:szCs w:val="24"/>
                <w:lang w:val="lt-LT"/>
              </w:rPr>
              <w:t>los taryboje, Mokytojų taryboje</w:t>
            </w:r>
          </w:p>
        </w:tc>
      </w:tr>
      <w:tr w:rsidR="00D44F44" w:rsidRPr="00B76BB4" w:rsidTr="00B00154">
        <w:trPr>
          <w:trHeight w:val="427"/>
        </w:trPr>
        <w:tc>
          <w:tcPr>
            <w:tcW w:w="846" w:type="dxa"/>
          </w:tcPr>
          <w:p w:rsidR="00D44F44" w:rsidRPr="00B76BB4" w:rsidRDefault="00D44F44" w:rsidP="00B00154">
            <w:pPr>
              <w:pBdr>
                <w:top w:val="none" w:sz="0" w:space="0" w:color="000000"/>
                <w:left w:val="none" w:sz="0" w:space="0" w:color="000000"/>
                <w:bottom w:val="none" w:sz="0" w:space="0" w:color="000000"/>
                <w:right w:val="none" w:sz="0" w:space="0" w:color="000000"/>
                <w:between w:val="none" w:sz="0" w:space="0" w:color="000000"/>
              </w:pBdr>
              <w:tabs>
                <w:tab w:val="left" w:pos="2010"/>
              </w:tabs>
              <w:spacing w:after="0" w:line="240" w:lineRule="auto"/>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lastRenderedPageBreak/>
              <w:t>2.3.2.</w:t>
            </w:r>
          </w:p>
        </w:tc>
        <w:tc>
          <w:tcPr>
            <w:tcW w:w="2126" w:type="dxa"/>
          </w:tcPr>
          <w:p w:rsidR="00D44F44" w:rsidRPr="00B76BB4" w:rsidRDefault="00D44F44" w:rsidP="00B00154">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Bendradarbiavimas su socialiniais partneriais organizuojant papildomo ugdymo veiklą</w:t>
            </w:r>
          </w:p>
        </w:tc>
        <w:tc>
          <w:tcPr>
            <w:tcW w:w="1843" w:type="dxa"/>
          </w:tcPr>
          <w:p w:rsidR="00D44F44" w:rsidRPr="00B76BB4" w:rsidRDefault="00D44F44" w:rsidP="00B00154">
            <w:pPr>
              <w:pBdr>
                <w:top w:val="nil"/>
                <w:left w:val="nil"/>
                <w:bottom w:val="nil"/>
                <w:right w:val="nil"/>
                <w:between w:val="nil"/>
              </w:pBdr>
              <w:spacing w:after="0" w:line="240" w:lineRule="auto"/>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Direktorius</w:t>
            </w:r>
          </w:p>
          <w:p w:rsidR="00D44F44" w:rsidRPr="00B76BB4" w:rsidRDefault="00D44F44" w:rsidP="00B00154">
            <w:pPr>
              <w:pBdr>
                <w:top w:val="nil"/>
                <w:left w:val="nil"/>
                <w:bottom w:val="nil"/>
                <w:right w:val="nil"/>
                <w:between w:val="nil"/>
              </w:pBdr>
              <w:spacing w:after="0" w:line="240" w:lineRule="auto"/>
              <w:rPr>
                <w:rFonts w:ascii="Times New Roman" w:eastAsia="Times New Roman" w:hAnsi="Times New Roman" w:cs="Times New Roman"/>
                <w:sz w:val="24"/>
                <w:szCs w:val="24"/>
                <w:lang w:val="lt-LT"/>
              </w:rPr>
            </w:pPr>
          </w:p>
        </w:tc>
        <w:tc>
          <w:tcPr>
            <w:tcW w:w="3544" w:type="dxa"/>
          </w:tcPr>
          <w:p w:rsidR="00D44F44" w:rsidRPr="00B76BB4" w:rsidRDefault="00D44F44" w:rsidP="00D60DAA">
            <w:pPr>
              <w:pBdr>
                <w:top w:val="nil"/>
                <w:left w:val="nil"/>
                <w:bottom w:val="nil"/>
                <w:right w:val="nil"/>
                <w:between w:val="nil"/>
              </w:pBdr>
              <w:spacing w:after="0" w:line="240" w:lineRule="auto"/>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Sutarčių sudarymas su neformaliojo švietimo organizatoriai</w:t>
            </w:r>
            <w:r w:rsidR="006677B7">
              <w:rPr>
                <w:rFonts w:ascii="Times New Roman" w:eastAsia="Times New Roman" w:hAnsi="Times New Roman" w:cs="Times New Roman"/>
                <w:sz w:val="24"/>
                <w:szCs w:val="24"/>
                <w:lang w:val="lt-LT"/>
              </w:rPr>
              <w:t>s, būrelių „Robotikos akademija“</w:t>
            </w:r>
            <w:bookmarkStart w:id="1" w:name="_GoBack"/>
            <w:bookmarkEnd w:id="1"/>
            <w:r w:rsidRPr="00B76BB4">
              <w:rPr>
                <w:rFonts w:ascii="Times New Roman" w:eastAsia="Times New Roman" w:hAnsi="Times New Roman" w:cs="Times New Roman"/>
                <w:sz w:val="24"/>
                <w:szCs w:val="24"/>
                <w:lang w:val="lt-LT"/>
              </w:rPr>
              <w:t xml:space="preserve"> bei  ,,Ma</w:t>
            </w:r>
            <w:r w:rsidR="006677B7">
              <w:rPr>
                <w:rFonts w:ascii="Times New Roman" w:eastAsia="Times New Roman" w:hAnsi="Times New Roman" w:cs="Times New Roman"/>
                <w:sz w:val="24"/>
                <w:szCs w:val="24"/>
                <w:lang w:val="lt-LT"/>
              </w:rPr>
              <w:t>žieji išradėjai“</w:t>
            </w:r>
            <w:r w:rsidR="00D60DAA">
              <w:rPr>
                <w:rFonts w:ascii="Times New Roman" w:eastAsia="Times New Roman" w:hAnsi="Times New Roman" w:cs="Times New Roman"/>
                <w:sz w:val="24"/>
                <w:szCs w:val="24"/>
                <w:lang w:val="lt-LT"/>
              </w:rPr>
              <w:t xml:space="preserve">  organizavimas</w:t>
            </w:r>
          </w:p>
        </w:tc>
        <w:tc>
          <w:tcPr>
            <w:tcW w:w="1413" w:type="dxa"/>
          </w:tcPr>
          <w:p w:rsidR="00D44F44" w:rsidRPr="00B76BB4" w:rsidRDefault="00D44F44" w:rsidP="00B00154">
            <w:pPr>
              <w:pBdr>
                <w:top w:val="none" w:sz="0" w:space="0" w:color="000000"/>
                <w:left w:val="none" w:sz="0" w:space="0" w:color="000000"/>
                <w:bottom w:val="none" w:sz="0" w:space="0" w:color="000000"/>
                <w:right w:val="none" w:sz="0" w:space="0" w:color="000000"/>
                <w:between w:val="none" w:sz="0" w:space="0" w:color="000000"/>
              </w:pBdr>
              <w:tabs>
                <w:tab w:val="left" w:pos="2010"/>
              </w:tabs>
              <w:spacing w:after="0" w:line="240" w:lineRule="auto"/>
              <w:rPr>
                <w:rFonts w:ascii="Times New Roman" w:eastAsia="Times New Roman" w:hAnsi="Times New Roman" w:cs="Times New Roman"/>
                <w:sz w:val="24"/>
                <w:szCs w:val="24"/>
                <w:lang w:val="lt-LT"/>
              </w:rPr>
            </w:pPr>
            <w:r w:rsidRPr="00B76BB4">
              <w:rPr>
                <w:rFonts w:ascii="Times New Roman" w:eastAsia="Times New Roman" w:hAnsi="Times New Roman" w:cs="Times New Roman"/>
                <w:sz w:val="24"/>
                <w:szCs w:val="24"/>
                <w:lang w:val="lt-LT"/>
              </w:rPr>
              <w:t>Mokyklos taryboje, Mokytojų taryboje</w:t>
            </w:r>
          </w:p>
        </w:tc>
      </w:tr>
    </w:tbl>
    <w:p w:rsidR="00994EF1" w:rsidRPr="00D335B7" w:rsidRDefault="00994EF1" w:rsidP="00994EF1">
      <w:pPr>
        <w:spacing w:after="0" w:line="240" w:lineRule="auto"/>
        <w:rPr>
          <w:rFonts w:ascii="Times New Roman" w:eastAsia="Times New Roman" w:hAnsi="Times New Roman" w:cs="Times New Roman"/>
          <w:sz w:val="24"/>
          <w:szCs w:val="24"/>
          <w:lang w:val="lt-LT" w:eastAsia="en-GB"/>
        </w:rPr>
      </w:pPr>
    </w:p>
    <w:p w:rsidR="00994EF1" w:rsidRPr="00D335B7" w:rsidRDefault="00994EF1" w:rsidP="00994EF1">
      <w:pPr>
        <w:pBdr>
          <w:top w:val="nil"/>
          <w:left w:val="nil"/>
          <w:bottom w:val="nil"/>
          <w:right w:val="nil"/>
          <w:between w:val="nil"/>
        </w:pBdr>
        <w:spacing w:after="0" w:line="240" w:lineRule="auto"/>
        <w:jc w:val="center"/>
        <w:rPr>
          <w:rFonts w:ascii="Times New Roman" w:eastAsia="Times New Roman" w:hAnsi="Times New Roman" w:cs="Times New Roman"/>
          <w:b/>
          <w:sz w:val="24"/>
          <w:szCs w:val="24"/>
          <w:lang w:val="lt-LT" w:eastAsia="lt-LT"/>
        </w:rPr>
      </w:pPr>
      <w:r w:rsidRPr="00D335B7">
        <w:rPr>
          <w:rFonts w:ascii="Times New Roman" w:eastAsia="Times New Roman" w:hAnsi="Times New Roman" w:cs="Times New Roman"/>
          <w:b/>
          <w:sz w:val="24"/>
          <w:szCs w:val="24"/>
          <w:lang w:val="lt-LT" w:eastAsia="lt-LT"/>
        </w:rPr>
        <w:t>PRIEDAI</w:t>
      </w:r>
    </w:p>
    <w:p w:rsidR="00994EF1" w:rsidRPr="00D335B7" w:rsidRDefault="00994EF1" w:rsidP="00994EF1">
      <w:pPr>
        <w:pBdr>
          <w:top w:val="nil"/>
          <w:left w:val="nil"/>
          <w:bottom w:val="nil"/>
          <w:right w:val="nil"/>
          <w:between w:val="nil"/>
        </w:pBdr>
        <w:spacing w:after="0" w:line="240" w:lineRule="auto"/>
        <w:jc w:val="center"/>
        <w:rPr>
          <w:rFonts w:ascii="Times New Roman" w:eastAsia="Times New Roman" w:hAnsi="Times New Roman" w:cs="Times New Roman"/>
          <w:b/>
          <w:sz w:val="24"/>
          <w:szCs w:val="24"/>
          <w:lang w:val="lt-LT" w:eastAsia="lt-LT"/>
        </w:rPr>
      </w:pPr>
    </w:p>
    <w:p w:rsidR="00994EF1" w:rsidRPr="00D335B7" w:rsidRDefault="00994EF1" w:rsidP="00994EF1">
      <w:pPr>
        <w:pBdr>
          <w:top w:val="nil"/>
          <w:left w:val="nil"/>
          <w:bottom w:val="nil"/>
          <w:right w:val="nil"/>
          <w:between w:val="nil"/>
        </w:pBdr>
        <w:autoSpaceDE w:val="0"/>
        <w:autoSpaceDN w:val="0"/>
        <w:adjustRightInd w:val="0"/>
        <w:spacing w:after="0" w:line="240" w:lineRule="auto"/>
        <w:ind w:firstLine="567"/>
        <w:jc w:val="both"/>
        <w:rPr>
          <w:rFonts w:ascii="Times New Roman" w:eastAsia="Times New Roman" w:hAnsi="Times New Roman" w:cs="Times New Roman"/>
          <w:sz w:val="24"/>
          <w:szCs w:val="24"/>
          <w:lang w:val="lt-LT" w:eastAsia="lt-LT"/>
        </w:rPr>
      </w:pPr>
      <w:r w:rsidRPr="00D335B7">
        <w:rPr>
          <w:rFonts w:ascii="Times New Roman" w:eastAsia="Times New Roman" w:hAnsi="Times New Roman" w:cs="Times New Roman"/>
          <w:sz w:val="24"/>
          <w:szCs w:val="24"/>
          <w:lang w:val="lt-LT" w:eastAsia="lt-LT"/>
        </w:rPr>
        <w:t>1 priedas. Mokyklo</w:t>
      </w:r>
      <w:r w:rsidR="009E42C8">
        <w:rPr>
          <w:rFonts w:ascii="Times New Roman" w:eastAsia="Times New Roman" w:hAnsi="Times New Roman" w:cs="Times New Roman"/>
          <w:sz w:val="24"/>
          <w:szCs w:val="24"/>
          <w:lang w:val="lt-LT" w:eastAsia="lt-LT"/>
        </w:rPr>
        <w:t>s tarybos 2024</w:t>
      </w:r>
      <w:r w:rsidRPr="00D335B7">
        <w:rPr>
          <w:rFonts w:ascii="Times New Roman" w:eastAsia="Times New Roman" w:hAnsi="Times New Roman" w:cs="Times New Roman"/>
          <w:sz w:val="24"/>
          <w:szCs w:val="24"/>
          <w:lang w:val="lt-LT" w:eastAsia="lt-LT"/>
        </w:rPr>
        <w:t xml:space="preserve"> metų veiklos planas.</w:t>
      </w:r>
    </w:p>
    <w:p w:rsidR="00994EF1" w:rsidRPr="00D335B7" w:rsidRDefault="00994EF1" w:rsidP="00994EF1">
      <w:pPr>
        <w:pBdr>
          <w:top w:val="nil"/>
          <w:left w:val="nil"/>
          <w:bottom w:val="nil"/>
          <w:right w:val="nil"/>
          <w:between w:val="nil"/>
        </w:pBdr>
        <w:autoSpaceDE w:val="0"/>
        <w:autoSpaceDN w:val="0"/>
        <w:adjustRightInd w:val="0"/>
        <w:spacing w:after="0" w:line="240" w:lineRule="auto"/>
        <w:ind w:firstLine="567"/>
        <w:jc w:val="both"/>
        <w:rPr>
          <w:rFonts w:ascii="Times New Roman" w:eastAsia="Times New Roman" w:hAnsi="Times New Roman" w:cs="Times New Roman"/>
          <w:sz w:val="24"/>
          <w:szCs w:val="24"/>
          <w:lang w:val="lt-LT" w:eastAsia="lt-LT"/>
        </w:rPr>
      </w:pPr>
      <w:r w:rsidRPr="00D335B7">
        <w:rPr>
          <w:rFonts w:ascii="Times New Roman" w:eastAsia="Times New Roman" w:hAnsi="Times New Roman" w:cs="Times New Roman"/>
          <w:sz w:val="24"/>
          <w:szCs w:val="24"/>
          <w:lang w:val="lt-LT" w:eastAsia="lt-LT"/>
        </w:rPr>
        <w:t>2 priedas</w:t>
      </w:r>
      <w:r w:rsidR="009E42C8">
        <w:rPr>
          <w:rFonts w:ascii="Times New Roman" w:eastAsia="Times New Roman" w:hAnsi="Times New Roman" w:cs="Times New Roman"/>
          <w:sz w:val="24"/>
          <w:szCs w:val="24"/>
          <w:lang w:val="lt-LT" w:eastAsia="lt-LT"/>
        </w:rPr>
        <w:t>. Mokyklos mokytojų tarybos 2024</w:t>
      </w:r>
      <w:r w:rsidRPr="00D335B7">
        <w:rPr>
          <w:rFonts w:ascii="Times New Roman" w:eastAsia="Times New Roman" w:hAnsi="Times New Roman" w:cs="Times New Roman"/>
          <w:sz w:val="24"/>
          <w:szCs w:val="24"/>
          <w:lang w:val="lt-LT" w:eastAsia="lt-LT"/>
        </w:rPr>
        <w:t xml:space="preserve"> metų veiklos planas.</w:t>
      </w:r>
    </w:p>
    <w:p w:rsidR="00994EF1" w:rsidRPr="00D335B7" w:rsidRDefault="00994EF1" w:rsidP="00994EF1">
      <w:pPr>
        <w:pBdr>
          <w:top w:val="nil"/>
          <w:left w:val="nil"/>
          <w:bottom w:val="nil"/>
          <w:right w:val="nil"/>
          <w:between w:val="nil"/>
        </w:pBdr>
        <w:autoSpaceDE w:val="0"/>
        <w:autoSpaceDN w:val="0"/>
        <w:adjustRightInd w:val="0"/>
        <w:spacing w:after="0" w:line="240" w:lineRule="auto"/>
        <w:ind w:firstLine="567"/>
        <w:jc w:val="both"/>
        <w:rPr>
          <w:rFonts w:ascii="Times New Roman" w:eastAsia="Times New Roman" w:hAnsi="Times New Roman" w:cs="Times New Roman"/>
          <w:sz w:val="24"/>
          <w:szCs w:val="24"/>
          <w:lang w:val="lt-LT" w:eastAsia="lt-LT"/>
        </w:rPr>
      </w:pPr>
      <w:r w:rsidRPr="00D335B7">
        <w:rPr>
          <w:rFonts w:ascii="Times New Roman" w:eastAsia="Times New Roman" w:hAnsi="Times New Roman" w:cs="Times New Roman"/>
          <w:sz w:val="24"/>
          <w:szCs w:val="24"/>
          <w:lang w:val="lt-LT" w:eastAsia="lt-LT"/>
        </w:rPr>
        <w:t>3 priedas. Vaiko gerov</w:t>
      </w:r>
      <w:r w:rsidRPr="00D335B7">
        <w:rPr>
          <w:rFonts w:ascii="Times New Roman" w:eastAsia="TimesNewRoman" w:hAnsi="Times New Roman" w:cs="Times New Roman"/>
          <w:sz w:val="24"/>
          <w:szCs w:val="24"/>
          <w:lang w:val="lt-LT" w:eastAsia="lt-LT"/>
        </w:rPr>
        <w:t>ė</w:t>
      </w:r>
      <w:r w:rsidR="009E42C8">
        <w:rPr>
          <w:rFonts w:ascii="Times New Roman" w:eastAsia="Times New Roman" w:hAnsi="Times New Roman" w:cs="Times New Roman"/>
          <w:sz w:val="24"/>
          <w:szCs w:val="24"/>
          <w:lang w:val="lt-LT" w:eastAsia="lt-LT"/>
        </w:rPr>
        <w:t>s komisijos 2024</w:t>
      </w:r>
      <w:r w:rsidRPr="00D335B7">
        <w:rPr>
          <w:rFonts w:ascii="Times New Roman" w:eastAsia="Times New Roman" w:hAnsi="Times New Roman" w:cs="Times New Roman"/>
          <w:sz w:val="24"/>
          <w:szCs w:val="24"/>
          <w:lang w:val="lt-LT" w:eastAsia="lt-LT"/>
        </w:rPr>
        <w:t xml:space="preserve"> metų veiklos planas.</w:t>
      </w:r>
    </w:p>
    <w:p w:rsidR="00994EF1" w:rsidRPr="00D335B7" w:rsidRDefault="00994EF1" w:rsidP="00994EF1">
      <w:pPr>
        <w:pBdr>
          <w:top w:val="nil"/>
          <w:left w:val="nil"/>
          <w:bottom w:val="nil"/>
          <w:right w:val="nil"/>
          <w:between w:val="nil"/>
        </w:pBdr>
        <w:autoSpaceDE w:val="0"/>
        <w:autoSpaceDN w:val="0"/>
        <w:adjustRightInd w:val="0"/>
        <w:spacing w:after="0" w:line="240" w:lineRule="auto"/>
        <w:ind w:firstLine="567"/>
        <w:jc w:val="both"/>
        <w:rPr>
          <w:rFonts w:ascii="Times New Roman" w:eastAsia="Times New Roman" w:hAnsi="Times New Roman" w:cs="Times New Roman"/>
          <w:sz w:val="24"/>
          <w:szCs w:val="24"/>
          <w:lang w:val="lt-LT" w:eastAsia="lt-LT"/>
        </w:rPr>
      </w:pPr>
      <w:r w:rsidRPr="00D335B7">
        <w:rPr>
          <w:rFonts w:ascii="Times New Roman" w:eastAsia="Times New Roman" w:hAnsi="Times New Roman" w:cs="Times New Roman"/>
          <w:sz w:val="24"/>
          <w:szCs w:val="24"/>
          <w:lang w:val="lt-LT" w:eastAsia="lt-LT"/>
        </w:rPr>
        <w:t>4 priedas. Metodin</w:t>
      </w:r>
      <w:r w:rsidRPr="00D335B7">
        <w:rPr>
          <w:rFonts w:ascii="Times New Roman" w:eastAsia="TimesNewRoman" w:hAnsi="Times New Roman" w:cs="Times New Roman"/>
          <w:sz w:val="24"/>
          <w:szCs w:val="24"/>
          <w:lang w:val="lt-LT" w:eastAsia="lt-LT"/>
        </w:rPr>
        <w:t>ė</w:t>
      </w:r>
      <w:r w:rsidR="009E42C8">
        <w:rPr>
          <w:rFonts w:ascii="Times New Roman" w:eastAsia="Times New Roman" w:hAnsi="Times New Roman" w:cs="Times New Roman"/>
          <w:sz w:val="24"/>
          <w:szCs w:val="24"/>
          <w:lang w:val="lt-LT" w:eastAsia="lt-LT"/>
        </w:rPr>
        <w:t>s tarybos 2024</w:t>
      </w:r>
      <w:r w:rsidRPr="00D335B7">
        <w:rPr>
          <w:rFonts w:ascii="Times New Roman" w:eastAsia="Times New Roman" w:hAnsi="Times New Roman" w:cs="Times New Roman"/>
          <w:sz w:val="24"/>
          <w:szCs w:val="24"/>
          <w:lang w:val="lt-LT" w:eastAsia="lt-LT"/>
        </w:rPr>
        <w:t xml:space="preserve"> metų veiklos planas.</w:t>
      </w:r>
    </w:p>
    <w:p w:rsidR="00994EF1" w:rsidRPr="00D335B7" w:rsidRDefault="00994EF1" w:rsidP="00994EF1">
      <w:pPr>
        <w:pBdr>
          <w:top w:val="nil"/>
          <w:left w:val="nil"/>
          <w:bottom w:val="nil"/>
          <w:right w:val="nil"/>
          <w:between w:val="nil"/>
        </w:pBdr>
        <w:autoSpaceDE w:val="0"/>
        <w:autoSpaceDN w:val="0"/>
        <w:adjustRightInd w:val="0"/>
        <w:spacing w:after="0" w:line="240" w:lineRule="auto"/>
        <w:ind w:firstLine="567"/>
        <w:jc w:val="both"/>
        <w:rPr>
          <w:rFonts w:ascii="Times New Roman" w:eastAsia="Times New Roman" w:hAnsi="Times New Roman" w:cs="Times New Roman"/>
          <w:sz w:val="24"/>
          <w:szCs w:val="24"/>
          <w:lang w:val="lt-LT" w:eastAsia="lt-LT"/>
        </w:rPr>
      </w:pPr>
      <w:r w:rsidRPr="00D335B7">
        <w:rPr>
          <w:rFonts w:ascii="Times New Roman" w:eastAsia="Times New Roman" w:hAnsi="Times New Roman" w:cs="Times New Roman"/>
          <w:sz w:val="24"/>
          <w:szCs w:val="24"/>
          <w:lang w:val="lt-LT" w:eastAsia="lt-LT"/>
        </w:rPr>
        <w:t>5 priedas. Ikimokyklinio ir priešmokyklinio ugdymo metodin</w:t>
      </w:r>
      <w:r w:rsidRPr="00D335B7">
        <w:rPr>
          <w:rFonts w:ascii="Times New Roman" w:eastAsia="TimesNewRoman" w:hAnsi="Times New Roman" w:cs="Times New Roman"/>
          <w:sz w:val="24"/>
          <w:szCs w:val="24"/>
          <w:lang w:val="lt-LT" w:eastAsia="lt-LT"/>
        </w:rPr>
        <w:t>ė</w:t>
      </w:r>
      <w:r w:rsidR="009E42C8">
        <w:rPr>
          <w:rFonts w:ascii="Times New Roman" w:eastAsia="Times New Roman" w:hAnsi="Times New Roman" w:cs="Times New Roman"/>
          <w:sz w:val="24"/>
          <w:szCs w:val="24"/>
          <w:lang w:val="lt-LT" w:eastAsia="lt-LT"/>
        </w:rPr>
        <w:t>s grupės 2024</w:t>
      </w:r>
      <w:r w:rsidRPr="00D335B7">
        <w:rPr>
          <w:rFonts w:ascii="Times New Roman" w:eastAsia="Times New Roman" w:hAnsi="Times New Roman" w:cs="Times New Roman"/>
          <w:sz w:val="24"/>
          <w:szCs w:val="24"/>
          <w:lang w:val="lt-LT" w:eastAsia="lt-LT"/>
        </w:rPr>
        <w:t xml:space="preserve"> metų veiklos planas.</w:t>
      </w:r>
    </w:p>
    <w:p w:rsidR="00994EF1" w:rsidRPr="00D335B7" w:rsidRDefault="00D730D4" w:rsidP="00994EF1">
      <w:pPr>
        <w:pBdr>
          <w:top w:val="nil"/>
          <w:left w:val="nil"/>
          <w:bottom w:val="nil"/>
          <w:right w:val="nil"/>
          <w:between w:val="nil"/>
        </w:pBdr>
        <w:autoSpaceDE w:val="0"/>
        <w:autoSpaceDN w:val="0"/>
        <w:adjustRightInd w:val="0"/>
        <w:spacing w:after="0" w:line="240" w:lineRule="auto"/>
        <w:ind w:firstLine="567"/>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 xml:space="preserve">6 priedas. </w:t>
      </w:r>
      <w:r w:rsidR="00994EF1" w:rsidRPr="00D335B7">
        <w:rPr>
          <w:rFonts w:ascii="Times New Roman" w:eastAsia="Times New Roman" w:hAnsi="Times New Roman" w:cs="Times New Roman"/>
          <w:sz w:val="24"/>
          <w:szCs w:val="24"/>
          <w:lang w:val="lt-LT" w:eastAsia="lt-LT"/>
        </w:rPr>
        <w:t>Specialistų, specialiųjų (lavinamųjų) klasi</w:t>
      </w:r>
      <w:r w:rsidR="009E42C8">
        <w:rPr>
          <w:rFonts w:ascii="Times New Roman" w:eastAsia="Times New Roman" w:hAnsi="Times New Roman" w:cs="Times New Roman"/>
          <w:sz w:val="24"/>
          <w:szCs w:val="24"/>
          <w:lang w:val="lt-LT" w:eastAsia="lt-LT"/>
        </w:rPr>
        <w:t>ų mokytojų metodinės grupės 2024</w:t>
      </w:r>
      <w:r w:rsidR="00994EF1" w:rsidRPr="00D335B7">
        <w:rPr>
          <w:rFonts w:ascii="Times New Roman" w:eastAsia="Times New Roman" w:hAnsi="Times New Roman" w:cs="Times New Roman"/>
          <w:sz w:val="24"/>
          <w:szCs w:val="24"/>
          <w:lang w:val="lt-LT" w:eastAsia="lt-LT"/>
        </w:rPr>
        <w:t xml:space="preserve"> metų veiklos planas.</w:t>
      </w:r>
    </w:p>
    <w:p w:rsidR="00994EF1" w:rsidRPr="00D335B7" w:rsidRDefault="00994EF1" w:rsidP="00994EF1">
      <w:pPr>
        <w:pBdr>
          <w:top w:val="nil"/>
          <w:left w:val="nil"/>
          <w:bottom w:val="nil"/>
          <w:right w:val="nil"/>
          <w:between w:val="nil"/>
        </w:pBdr>
        <w:autoSpaceDE w:val="0"/>
        <w:autoSpaceDN w:val="0"/>
        <w:adjustRightInd w:val="0"/>
        <w:spacing w:after="0" w:line="240" w:lineRule="auto"/>
        <w:ind w:firstLine="567"/>
        <w:jc w:val="both"/>
        <w:rPr>
          <w:rFonts w:ascii="Times New Roman" w:eastAsia="Times New Roman" w:hAnsi="Times New Roman" w:cs="Times New Roman"/>
          <w:sz w:val="24"/>
          <w:szCs w:val="24"/>
          <w:lang w:val="lt-LT" w:eastAsia="lt-LT"/>
        </w:rPr>
      </w:pPr>
      <w:r w:rsidRPr="00D335B7">
        <w:rPr>
          <w:rFonts w:ascii="Times New Roman" w:eastAsia="Times New Roman" w:hAnsi="Times New Roman" w:cs="Times New Roman"/>
          <w:sz w:val="24"/>
          <w:szCs w:val="24"/>
          <w:lang w:val="lt-LT" w:eastAsia="lt-LT"/>
        </w:rPr>
        <w:t>7 priedas. Sveikatos stiprinimo prog</w:t>
      </w:r>
      <w:r w:rsidR="009E42C8">
        <w:rPr>
          <w:rFonts w:ascii="Times New Roman" w:eastAsia="Times New Roman" w:hAnsi="Times New Roman" w:cs="Times New Roman"/>
          <w:sz w:val="24"/>
          <w:szCs w:val="24"/>
          <w:lang w:val="lt-LT" w:eastAsia="lt-LT"/>
        </w:rPr>
        <w:t>ramos „Noriu augti sveikas“ 2024</w:t>
      </w:r>
      <w:r w:rsidRPr="00D335B7">
        <w:rPr>
          <w:rFonts w:ascii="Times New Roman" w:eastAsia="Times New Roman" w:hAnsi="Times New Roman" w:cs="Times New Roman"/>
          <w:sz w:val="24"/>
          <w:szCs w:val="24"/>
          <w:lang w:val="lt-LT" w:eastAsia="lt-LT"/>
        </w:rPr>
        <w:t xml:space="preserve"> metų veiklos priemonių planas.</w:t>
      </w:r>
    </w:p>
    <w:p w:rsidR="00994EF1" w:rsidRPr="00D335B7" w:rsidRDefault="00994EF1" w:rsidP="00994EF1">
      <w:pPr>
        <w:pBdr>
          <w:top w:val="nil"/>
          <w:left w:val="nil"/>
          <w:bottom w:val="nil"/>
          <w:right w:val="nil"/>
          <w:between w:val="nil"/>
        </w:pBdr>
        <w:autoSpaceDE w:val="0"/>
        <w:autoSpaceDN w:val="0"/>
        <w:adjustRightInd w:val="0"/>
        <w:spacing w:after="0" w:line="240" w:lineRule="auto"/>
        <w:ind w:firstLine="567"/>
        <w:jc w:val="both"/>
        <w:rPr>
          <w:rFonts w:ascii="Times New Roman" w:eastAsia="Times New Roman" w:hAnsi="Times New Roman" w:cs="Times New Roman"/>
          <w:sz w:val="24"/>
          <w:szCs w:val="24"/>
          <w:lang w:val="lt-LT" w:eastAsia="lt-LT"/>
        </w:rPr>
      </w:pPr>
      <w:r w:rsidRPr="00D335B7">
        <w:rPr>
          <w:rFonts w:ascii="Times New Roman" w:eastAsia="Times New Roman" w:hAnsi="Times New Roman" w:cs="Times New Roman"/>
          <w:sz w:val="24"/>
          <w:szCs w:val="24"/>
          <w:lang w:val="lt-LT" w:eastAsia="lt-LT"/>
        </w:rPr>
        <w:t>8 priedas. Mokytoj</w:t>
      </w:r>
      <w:r w:rsidR="009E42C8">
        <w:rPr>
          <w:rFonts w:ascii="Times New Roman" w:eastAsia="Times New Roman" w:hAnsi="Times New Roman" w:cs="Times New Roman"/>
          <w:sz w:val="24"/>
          <w:szCs w:val="24"/>
          <w:lang w:val="lt-LT" w:eastAsia="lt-LT"/>
        </w:rPr>
        <w:t>ų kvalifikacijos tobulinimo 2024</w:t>
      </w:r>
      <w:r w:rsidRPr="00D335B7">
        <w:rPr>
          <w:rFonts w:ascii="Times New Roman" w:eastAsia="Times New Roman" w:hAnsi="Times New Roman" w:cs="Times New Roman"/>
          <w:sz w:val="24"/>
          <w:szCs w:val="24"/>
          <w:lang w:val="lt-LT" w:eastAsia="lt-LT"/>
        </w:rPr>
        <w:t xml:space="preserve"> metų planas.</w:t>
      </w:r>
    </w:p>
    <w:p w:rsidR="00994EF1" w:rsidRPr="00D335B7" w:rsidRDefault="00994EF1" w:rsidP="00994EF1">
      <w:pPr>
        <w:pBdr>
          <w:top w:val="nil"/>
          <w:left w:val="nil"/>
          <w:bottom w:val="nil"/>
          <w:right w:val="nil"/>
          <w:between w:val="nil"/>
        </w:pBdr>
        <w:autoSpaceDE w:val="0"/>
        <w:autoSpaceDN w:val="0"/>
        <w:adjustRightInd w:val="0"/>
        <w:spacing w:after="0" w:line="240" w:lineRule="auto"/>
        <w:ind w:firstLine="567"/>
        <w:jc w:val="both"/>
        <w:rPr>
          <w:rFonts w:ascii="Times New Roman" w:eastAsia="Times New Roman" w:hAnsi="Times New Roman" w:cs="Times New Roman"/>
          <w:sz w:val="24"/>
          <w:szCs w:val="24"/>
          <w:lang w:val="lt-LT" w:eastAsia="lt-LT"/>
        </w:rPr>
      </w:pPr>
      <w:r w:rsidRPr="00D335B7">
        <w:rPr>
          <w:rFonts w:ascii="Times New Roman" w:eastAsia="Times New Roman" w:hAnsi="Times New Roman" w:cs="Times New Roman"/>
          <w:sz w:val="24"/>
          <w:szCs w:val="24"/>
          <w:lang w:val="lt-LT" w:eastAsia="lt-LT"/>
        </w:rPr>
        <w:t xml:space="preserve">9  priedas. Mokyklos veiklos </w:t>
      </w:r>
      <w:r w:rsidR="009E42C8">
        <w:rPr>
          <w:rFonts w:ascii="Times New Roman" w:eastAsia="Times New Roman" w:hAnsi="Times New Roman" w:cs="Times New Roman"/>
          <w:sz w:val="24"/>
          <w:szCs w:val="24"/>
          <w:lang w:val="lt-LT" w:eastAsia="lt-LT"/>
        </w:rPr>
        <w:t>kokybės įsivertinimo grupės 2024</w:t>
      </w:r>
      <w:r w:rsidRPr="00D335B7">
        <w:rPr>
          <w:rFonts w:ascii="Times New Roman" w:eastAsia="Times New Roman" w:hAnsi="Times New Roman" w:cs="Times New Roman"/>
          <w:sz w:val="24"/>
          <w:szCs w:val="24"/>
          <w:lang w:val="lt-LT" w:eastAsia="lt-LT"/>
        </w:rPr>
        <w:t xml:space="preserve"> metų planas.</w:t>
      </w:r>
    </w:p>
    <w:p w:rsidR="00994EF1" w:rsidRPr="00D335B7" w:rsidRDefault="009E42C8" w:rsidP="00994EF1">
      <w:pPr>
        <w:pBdr>
          <w:top w:val="nil"/>
          <w:left w:val="nil"/>
          <w:bottom w:val="nil"/>
          <w:right w:val="nil"/>
          <w:between w:val="nil"/>
        </w:pBdr>
        <w:autoSpaceDE w:val="0"/>
        <w:autoSpaceDN w:val="0"/>
        <w:adjustRightInd w:val="0"/>
        <w:spacing w:after="0" w:line="240" w:lineRule="auto"/>
        <w:ind w:firstLine="567"/>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10 priedas. STEAM veiklų 2024</w:t>
      </w:r>
      <w:r w:rsidR="00994EF1" w:rsidRPr="00D335B7">
        <w:rPr>
          <w:rFonts w:ascii="Times New Roman" w:eastAsia="Times New Roman" w:hAnsi="Times New Roman" w:cs="Times New Roman"/>
          <w:sz w:val="24"/>
          <w:szCs w:val="24"/>
          <w:lang w:val="lt-LT" w:eastAsia="lt-LT"/>
        </w:rPr>
        <w:t xml:space="preserve"> metų planas.</w:t>
      </w:r>
    </w:p>
    <w:p w:rsidR="00994EF1" w:rsidRPr="00D335B7" w:rsidRDefault="009E42C8" w:rsidP="00994EF1">
      <w:pPr>
        <w:pBdr>
          <w:top w:val="nil"/>
          <w:left w:val="nil"/>
          <w:bottom w:val="nil"/>
          <w:right w:val="nil"/>
          <w:between w:val="nil"/>
        </w:pBdr>
        <w:autoSpaceDE w:val="0"/>
        <w:autoSpaceDN w:val="0"/>
        <w:adjustRightInd w:val="0"/>
        <w:spacing w:after="0" w:line="240" w:lineRule="auto"/>
        <w:ind w:firstLine="567"/>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11 priedas. Ūkinės veiklos 2024</w:t>
      </w:r>
      <w:r w:rsidR="00994EF1" w:rsidRPr="00D335B7">
        <w:rPr>
          <w:rFonts w:ascii="Times New Roman" w:eastAsia="Times New Roman" w:hAnsi="Times New Roman" w:cs="Times New Roman"/>
          <w:sz w:val="24"/>
          <w:szCs w:val="24"/>
          <w:lang w:val="lt-LT" w:eastAsia="lt-LT"/>
        </w:rPr>
        <w:t xml:space="preserve"> metų planas.</w:t>
      </w:r>
    </w:p>
    <w:p w:rsidR="00994EF1" w:rsidRPr="00D335B7" w:rsidRDefault="00994EF1" w:rsidP="00994EF1">
      <w:pPr>
        <w:pBdr>
          <w:top w:val="nil"/>
          <w:left w:val="nil"/>
          <w:bottom w:val="nil"/>
          <w:right w:val="nil"/>
          <w:between w:val="nil"/>
        </w:pBdr>
        <w:autoSpaceDE w:val="0"/>
        <w:autoSpaceDN w:val="0"/>
        <w:adjustRightInd w:val="0"/>
        <w:spacing w:after="0" w:line="240" w:lineRule="auto"/>
        <w:ind w:firstLine="567"/>
        <w:jc w:val="both"/>
        <w:rPr>
          <w:rFonts w:ascii="Times New Roman" w:eastAsia="Times New Roman" w:hAnsi="Times New Roman" w:cs="Times New Roman"/>
          <w:sz w:val="24"/>
          <w:szCs w:val="24"/>
          <w:lang w:val="lt-LT" w:eastAsia="lt-LT"/>
        </w:rPr>
      </w:pPr>
      <w:r w:rsidRPr="00D335B7">
        <w:rPr>
          <w:rFonts w:ascii="Times New Roman" w:eastAsia="Times New Roman" w:hAnsi="Times New Roman" w:cs="Times New Roman"/>
          <w:sz w:val="24"/>
          <w:szCs w:val="24"/>
          <w:lang w:val="lt-LT" w:eastAsia="lt-LT"/>
        </w:rPr>
        <w:t>12 priedas. Vaikų slaugy</w:t>
      </w:r>
      <w:r w:rsidR="009E42C8">
        <w:rPr>
          <w:rFonts w:ascii="Times New Roman" w:eastAsia="Times New Roman" w:hAnsi="Times New Roman" w:cs="Times New Roman"/>
          <w:sz w:val="24"/>
          <w:szCs w:val="24"/>
          <w:lang w:val="lt-LT" w:eastAsia="lt-LT"/>
        </w:rPr>
        <w:t>tojo 2024</w:t>
      </w:r>
      <w:r w:rsidRPr="00D335B7">
        <w:rPr>
          <w:rFonts w:ascii="Times New Roman" w:eastAsia="Times New Roman" w:hAnsi="Times New Roman" w:cs="Times New Roman"/>
          <w:sz w:val="24"/>
          <w:szCs w:val="24"/>
          <w:lang w:val="lt-LT" w:eastAsia="lt-LT"/>
        </w:rPr>
        <w:t xml:space="preserve"> metų veiklos planas.</w:t>
      </w:r>
    </w:p>
    <w:p w:rsidR="00994EF1" w:rsidRDefault="00994EF1" w:rsidP="00994EF1">
      <w:pPr>
        <w:pBdr>
          <w:top w:val="nil"/>
          <w:left w:val="nil"/>
          <w:bottom w:val="nil"/>
          <w:right w:val="nil"/>
          <w:between w:val="nil"/>
        </w:pBdr>
        <w:autoSpaceDE w:val="0"/>
        <w:autoSpaceDN w:val="0"/>
        <w:adjustRightInd w:val="0"/>
        <w:spacing w:after="0" w:line="240" w:lineRule="auto"/>
        <w:ind w:firstLine="567"/>
        <w:jc w:val="both"/>
        <w:rPr>
          <w:rFonts w:ascii="Times New Roman" w:eastAsia="Times New Roman" w:hAnsi="Times New Roman" w:cs="Times New Roman"/>
          <w:sz w:val="24"/>
          <w:szCs w:val="24"/>
          <w:lang w:val="lt-LT" w:eastAsia="lt-LT"/>
        </w:rPr>
      </w:pPr>
      <w:r w:rsidRPr="00D335B7">
        <w:rPr>
          <w:rFonts w:ascii="Times New Roman" w:eastAsia="Times New Roman" w:hAnsi="Times New Roman" w:cs="Times New Roman"/>
          <w:sz w:val="24"/>
          <w:szCs w:val="24"/>
          <w:lang w:val="lt-LT" w:eastAsia="lt-LT"/>
        </w:rPr>
        <w:t xml:space="preserve">13 priedas. </w:t>
      </w:r>
      <w:r w:rsidR="00D60DAA">
        <w:rPr>
          <w:rFonts w:ascii="Times New Roman" w:eastAsia="Times New Roman" w:hAnsi="Times New Roman" w:cs="Times New Roman"/>
          <w:sz w:val="24"/>
          <w:szCs w:val="24"/>
          <w:lang w:val="lt-LT" w:eastAsia="lt-LT"/>
        </w:rPr>
        <w:t>Visuomenės s</w:t>
      </w:r>
      <w:r w:rsidRPr="00D335B7">
        <w:rPr>
          <w:rFonts w:ascii="Times New Roman" w:eastAsia="Times New Roman" w:hAnsi="Times New Roman" w:cs="Times New Roman"/>
          <w:sz w:val="24"/>
          <w:szCs w:val="24"/>
          <w:lang w:val="lt-LT" w:eastAsia="lt-LT"/>
        </w:rPr>
        <w:t>veik</w:t>
      </w:r>
      <w:r w:rsidR="009E42C8">
        <w:rPr>
          <w:rFonts w:ascii="Times New Roman" w:eastAsia="Times New Roman" w:hAnsi="Times New Roman" w:cs="Times New Roman"/>
          <w:sz w:val="24"/>
          <w:szCs w:val="24"/>
          <w:lang w:val="lt-LT" w:eastAsia="lt-LT"/>
        </w:rPr>
        <w:t>atos specialisto</w:t>
      </w:r>
      <w:r w:rsidR="00D60DAA">
        <w:rPr>
          <w:rFonts w:ascii="Times New Roman" w:eastAsia="Times New Roman" w:hAnsi="Times New Roman" w:cs="Times New Roman"/>
          <w:sz w:val="24"/>
          <w:szCs w:val="24"/>
          <w:lang w:val="lt-LT" w:eastAsia="lt-LT"/>
        </w:rPr>
        <w:t>, vykdančio sveikatos priežiūrą mokykloje</w:t>
      </w:r>
      <w:r w:rsidR="009E42C8">
        <w:rPr>
          <w:rFonts w:ascii="Times New Roman" w:eastAsia="Times New Roman" w:hAnsi="Times New Roman" w:cs="Times New Roman"/>
          <w:sz w:val="24"/>
          <w:szCs w:val="24"/>
          <w:lang w:val="lt-LT" w:eastAsia="lt-LT"/>
        </w:rPr>
        <w:t xml:space="preserve"> 2024</w:t>
      </w:r>
      <w:r w:rsidRPr="00D335B7">
        <w:rPr>
          <w:rFonts w:ascii="Times New Roman" w:eastAsia="Times New Roman" w:hAnsi="Times New Roman" w:cs="Times New Roman"/>
          <w:sz w:val="24"/>
          <w:szCs w:val="24"/>
          <w:lang w:val="lt-LT" w:eastAsia="lt-LT"/>
        </w:rPr>
        <w:t xml:space="preserve"> metų veiklos planas.</w:t>
      </w:r>
    </w:p>
    <w:p w:rsidR="00D730D4" w:rsidRPr="00D335B7" w:rsidRDefault="00D730D4" w:rsidP="00994EF1">
      <w:pPr>
        <w:pBdr>
          <w:top w:val="nil"/>
          <w:left w:val="nil"/>
          <w:bottom w:val="nil"/>
          <w:right w:val="nil"/>
          <w:between w:val="nil"/>
        </w:pBdr>
        <w:autoSpaceDE w:val="0"/>
        <w:autoSpaceDN w:val="0"/>
        <w:adjustRightInd w:val="0"/>
        <w:spacing w:after="0" w:line="240" w:lineRule="auto"/>
        <w:ind w:firstLine="567"/>
        <w:jc w:val="both"/>
        <w:rPr>
          <w:rFonts w:ascii="Times New Roman" w:hAnsi="Times New Roman" w:cs="Times New Roman"/>
          <w:sz w:val="24"/>
          <w:szCs w:val="24"/>
          <w:lang w:val="lt-LT"/>
        </w:rPr>
      </w:pPr>
      <w:r>
        <w:rPr>
          <w:rFonts w:ascii="Times New Roman" w:eastAsia="Times New Roman" w:hAnsi="Times New Roman" w:cs="Times New Roman"/>
          <w:sz w:val="24"/>
          <w:szCs w:val="24"/>
          <w:lang w:val="lt-LT" w:eastAsia="lt-LT"/>
        </w:rPr>
        <w:t>14 priedas. EKO veiklų planas.</w:t>
      </w:r>
    </w:p>
    <w:p w:rsidR="00994EF1" w:rsidRPr="00D335B7" w:rsidRDefault="00994EF1" w:rsidP="00994EF1">
      <w:pPr>
        <w:spacing w:after="0" w:line="240" w:lineRule="auto"/>
        <w:ind w:firstLine="567"/>
        <w:rPr>
          <w:lang w:val="lt-LT"/>
        </w:rPr>
      </w:pPr>
    </w:p>
    <w:p w:rsidR="00994EF1" w:rsidRPr="00D335B7" w:rsidRDefault="00994EF1" w:rsidP="00994EF1">
      <w:pPr>
        <w:pBdr>
          <w:top w:val="nil"/>
          <w:left w:val="nil"/>
          <w:bottom w:val="nil"/>
          <w:right w:val="nil"/>
          <w:between w:val="nil"/>
        </w:pBdr>
        <w:spacing w:after="0" w:line="240" w:lineRule="auto"/>
        <w:rPr>
          <w:rFonts w:ascii="Times New Roman" w:eastAsia="Times New Roman" w:hAnsi="Times New Roman" w:cs="Times New Roman"/>
          <w:sz w:val="24"/>
          <w:szCs w:val="24"/>
          <w:lang w:val="lt-LT" w:eastAsia="lt-LT"/>
        </w:rPr>
      </w:pPr>
    </w:p>
    <w:p w:rsidR="00AB169B" w:rsidRPr="00AB169B" w:rsidRDefault="00AB169B">
      <w:pPr>
        <w:rPr>
          <w:lang w:val="lt-LT"/>
        </w:rPr>
      </w:pPr>
    </w:p>
    <w:sectPr w:rsidR="00AB169B" w:rsidRPr="00AB169B" w:rsidSect="008D5BDD">
      <w:headerReference w:type="default" r:id="rId9"/>
      <w:pgSz w:w="12240" w:h="15840"/>
      <w:pgMar w:top="1134" w:right="567"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EFF" w:rsidRDefault="004E0EFF">
      <w:pPr>
        <w:spacing w:after="0" w:line="240" w:lineRule="auto"/>
      </w:pPr>
      <w:r>
        <w:separator/>
      </w:r>
    </w:p>
  </w:endnote>
  <w:endnote w:type="continuationSeparator" w:id="0">
    <w:p w:rsidR="004E0EFF" w:rsidRDefault="004E0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NewRoman">
    <w:altName w:val="Times New Roman"/>
    <w:charset w:val="EE"/>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EFF" w:rsidRDefault="004E0EFF">
      <w:pPr>
        <w:spacing w:after="0" w:line="240" w:lineRule="auto"/>
      </w:pPr>
      <w:r>
        <w:separator/>
      </w:r>
    </w:p>
  </w:footnote>
  <w:footnote w:type="continuationSeparator" w:id="0">
    <w:p w:rsidR="004E0EFF" w:rsidRDefault="004E0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020813"/>
      <w:docPartObj>
        <w:docPartGallery w:val="Page Numbers (Top of Page)"/>
        <w:docPartUnique/>
      </w:docPartObj>
    </w:sdtPr>
    <w:sdtEndPr/>
    <w:sdtContent>
      <w:p w:rsidR="008D5BDD" w:rsidRDefault="008D5BDD">
        <w:pPr>
          <w:pStyle w:val="Antrats"/>
          <w:jc w:val="center"/>
        </w:pPr>
        <w:r>
          <w:fldChar w:fldCharType="begin"/>
        </w:r>
        <w:r>
          <w:instrText>PAGE   \* MERGEFORMAT</w:instrText>
        </w:r>
        <w:r>
          <w:fldChar w:fldCharType="separate"/>
        </w:r>
        <w:r w:rsidR="006677B7">
          <w:rPr>
            <w:noProof/>
          </w:rPr>
          <w:t>16</w:t>
        </w:r>
        <w:r>
          <w:fldChar w:fldCharType="end"/>
        </w:r>
      </w:p>
    </w:sdtContent>
  </w:sdt>
  <w:p w:rsidR="008D5BDD" w:rsidRDefault="008D5BDD">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1A5C"/>
    <w:multiLevelType w:val="hybridMultilevel"/>
    <w:tmpl w:val="AE707538"/>
    <w:lvl w:ilvl="0" w:tplc="2684F1BE">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B5E85"/>
    <w:multiLevelType w:val="multilevel"/>
    <w:tmpl w:val="CD167C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FD499F"/>
    <w:multiLevelType w:val="multilevel"/>
    <w:tmpl w:val="3B2425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76B4C96"/>
    <w:multiLevelType w:val="multilevel"/>
    <w:tmpl w:val="CFDA5DC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A8A7A5B"/>
    <w:multiLevelType w:val="multilevel"/>
    <w:tmpl w:val="83667E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3D4502"/>
    <w:multiLevelType w:val="hybridMultilevel"/>
    <w:tmpl w:val="DF9C2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421DB1"/>
    <w:multiLevelType w:val="multilevel"/>
    <w:tmpl w:val="E6281BBE"/>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15:restartNumberingAfterBreak="0">
    <w:nsid w:val="184071DD"/>
    <w:multiLevelType w:val="multilevel"/>
    <w:tmpl w:val="0FC8BF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D2A7B36"/>
    <w:multiLevelType w:val="multilevel"/>
    <w:tmpl w:val="50E852E8"/>
    <w:lvl w:ilvl="0">
      <w:start w:val="1"/>
      <w:numFmt w:val="bullet"/>
      <w:lvlText w:val="●"/>
      <w:lvlJc w:val="left"/>
      <w:pPr>
        <w:ind w:left="4754" w:hanging="360"/>
      </w:pPr>
      <w:rPr>
        <w:rFonts w:ascii="Noto Sans Symbols" w:eastAsia="Noto Sans Symbols" w:hAnsi="Noto Sans Symbols" w:cs="Noto Sans Symbols"/>
      </w:rPr>
    </w:lvl>
    <w:lvl w:ilvl="1">
      <w:start w:val="1"/>
      <w:numFmt w:val="bullet"/>
      <w:lvlText w:val="o"/>
      <w:lvlJc w:val="left"/>
      <w:pPr>
        <w:ind w:left="5474" w:hanging="360"/>
      </w:pPr>
      <w:rPr>
        <w:rFonts w:ascii="Courier New" w:eastAsia="Courier New" w:hAnsi="Courier New" w:cs="Courier New"/>
      </w:rPr>
    </w:lvl>
    <w:lvl w:ilvl="2">
      <w:start w:val="1"/>
      <w:numFmt w:val="bullet"/>
      <w:lvlText w:val="▪"/>
      <w:lvlJc w:val="left"/>
      <w:pPr>
        <w:ind w:left="6194" w:hanging="360"/>
      </w:pPr>
      <w:rPr>
        <w:rFonts w:ascii="Noto Sans Symbols" w:eastAsia="Noto Sans Symbols" w:hAnsi="Noto Sans Symbols" w:cs="Noto Sans Symbols"/>
      </w:rPr>
    </w:lvl>
    <w:lvl w:ilvl="3">
      <w:start w:val="1"/>
      <w:numFmt w:val="bullet"/>
      <w:lvlText w:val="●"/>
      <w:lvlJc w:val="left"/>
      <w:pPr>
        <w:ind w:left="6914" w:hanging="360"/>
      </w:pPr>
      <w:rPr>
        <w:rFonts w:ascii="Noto Sans Symbols" w:eastAsia="Noto Sans Symbols" w:hAnsi="Noto Sans Symbols" w:cs="Noto Sans Symbols"/>
      </w:rPr>
    </w:lvl>
    <w:lvl w:ilvl="4">
      <w:start w:val="1"/>
      <w:numFmt w:val="bullet"/>
      <w:lvlText w:val="o"/>
      <w:lvlJc w:val="left"/>
      <w:pPr>
        <w:ind w:left="7634" w:hanging="360"/>
      </w:pPr>
      <w:rPr>
        <w:rFonts w:ascii="Courier New" w:eastAsia="Courier New" w:hAnsi="Courier New" w:cs="Courier New"/>
      </w:rPr>
    </w:lvl>
    <w:lvl w:ilvl="5">
      <w:start w:val="1"/>
      <w:numFmt w:val="bullet"/>
      <w:lvlText w:val="▪"/>
      <w:lvlJc w:val="left"/>
      <w:pPr>
        <w:ind w:left="8354" w:hanging="360"/>
      </w:pPr>
      <w:rPr>
        <w:rFonts w:ascii="Noto Sans Symbols" w:eastAsia="Noto Sans Symbols" w:hAnsi="Noto Sans Symbols" w:cs="Noto Sans Symbols"/>
      </w:rPr>
    </w:lvl>
    <w:lvl w:ilvl="6">
      <w:start w:val="1"/>
      <w:numFmt w:val="bullet"/>
      <w:lvlText w:val="●"/>
      <w:lvlJc w:val="left"/>
      <w:pPr>
        <w:ind w:left="9074" w:hanging="360"/>
      </w:pPr>
      <w:rPr>
        <w:rFonts w:ascii="Noto Sans Symbols" w:eastAsia="Noto Sans Symbols" w:hAnsi="Noto Sans Symbols" w:cs="Noto Sans Symbols"/>
      </w:rPr>
    </w:lvl>
    <w:lvl w:ilvl="7">
      <w:start w:val="1"/>
      <w:numFmt w:val="bullet"/>
      <w:lvlText w:val="o"/>
      <w:lvlJc w:val="left"/>
      <w:pPr>
        <w:ind w:left="9794" w:hanging="360"/>
      </w:pPr>
      <w:rPr>
        <w:rFonts w:ascii="Courier New" w:eastAsia="Courier New" w:hAnsi="Courier New" w:cs="Courier New"/>
      </w:rPr>
    </w:lvl>
    <w:lvl w:ilvl="8">
      <w:start w:val="1"/>
      <w:numFmt w:val="bullet"/>
      <w:lvlText w:val="▪"/>
      <w:lvlJc w:val="left"/>
      <w:pPr>
        <w:ind w:left="10514" w:hanging="360"/>
      </w:pPr>
      <w:rPr>
        <w:rFonts w:ascii="Noto Sans Symbols" w:eastAsia="Noto Sans Symbols" w:hAnsi="Noto Sans Symbols" w:cs="Noto Sans Symbols"/>
      </w:rPr>
    </w:lvl>
  </w:abstractNum>
  <w:abstractNum w:abstractNumId="9" w15:restartNumberingAfterBreak="0">
    <w:nsid w:val="249C3B17"/>
    <w:multiLevelType w:val="multilevel"/>
    <w:tmpl w:val="241827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EF51B52"/>
    <w:multiLevelType w:val="multilevel"/>
    <w:tmpl w:val="A13E6D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FB2743E"/>
    <w:multiLevelType w:val="multilevel"/>
    <w:tmpl w:val="6D8AC6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6232970"/>
    <w:multiLevelType w:val="multilevel"/>
    <w:tmpl w:val="AFB079B8"/>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39D42CF2"/>
    <w:multiLevelType w:val="multilevel"/>
    <w:tmpl w:val="F0DCE666"/>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15:restartNumberingAfterBreak="0">
    <w:nsid w:val="3FA02AE5"/>
    <w:multiLevelType w:val="multilevel"/>
    <w:tmpl w:val="8E02863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5" w15:restartNumberingAfterBreak="0">
    <w:nsid w:val="44386ADB"/>
    <w:multiLevelType w:val="multilevel"/>
    <w:tmpl w:val="5C6E5C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7320C1B"/>
    <w:multiLevelType w:val="multilevel"/>
    <w:tmpl w:val="47C821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96E4EBA"/>
    <w:multiLevelType w:val="multilevel"/>
    <w:tmpl w:val="F0EAFB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9E143FA"/>
    <w:multiLevelType w:val="multilevel"/>
    <w:tmpl w:val="0F1AC44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67D76FEB"/>
    <w:multiLevelType w:val="multilevel"/>
    <w:tmpl w:val="C05AAD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AD115BA"/>
    <w:multiLevelType w:val="multilevel"/>
    <w:tmpl w:val="7D32505A"/>
    <w:lvl w:ilvl="0">
      <w:start w:val="1"/>
      <w:numFmt w:val="decimal"/>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21" w15:restartNumberingAfterBreak="0">
    <w:nsid w:val="6E0876D9"/>
    <w:multiLevelType w:val="multilevel"/>
    <w:tmpl w:val="4FA4D9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87607E8"/>
    <w:multiLevelType w:val="hybridMultilevel"/>
    <w:tmpl w:val="25B052A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7A5A198B"/>
    <w:multiLevelType w:val="multilevel"/>
    <w:tmpl w:val="400A10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A917128"/>
    <w:multiLevelType w:val="multilevel"/>
    <w:tmpl w:val="A9F49674"/>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CA759EF"/>
    <w:multiLevelType w:val="multilevel"/>
    <w:tmpl w:val="C31E06DE"/>
    <w:lvl w:ilvl="0">
      <w:start w:val="1"/>
      <w:numFmt w:val="decimal"/>
      <w:lvlText w:val="%1."/>
      <w:lvlJc w:val="left"/>
      <w:pPr>
        <w:ind w:left="432" w:hanging="432"/>
      </w:pPr>
      <w:rPr>
        <w:rFonts w:hint="default"/>
        <w:b/>
      </w:rPr>
    </w:lvl>
    <w:lvl w:ilvl="1">
      <w:start w:val="1"/>
      <w:numFmt w:val="decimal"/>
      <w:lvlText w:val="%1.%2."/>
      <w:lvlJc w:val="left"/>
      <w:pPr>
        <w:ind w:left="999" w:hanging="432"/>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6" w15:restartNumberingAfterBreak="0">
    <w:nsid w:val="7FBB79DD"/>
    <w:multiLevelType w:val="multilevel"/>
    <w:tmpl w:val="B04CC94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6"/>
  </w:num>
  <w:num w:numId="2">
    <w:abstractNumId w:val="22"/>
  </w:num>
  <w:num w:numId="3">
    <w:abstractNumId w:val="2"/>
  </w:num>
  <w:num w:numId="4">
    <w:abstractNumId w:val="8"/>
  </w:num>
  <w:num w:numId="5">
    <w:abstractNumId w:val="3"/>
  </w:num>
  <w:num w:numId="6">
    <w:abstractNumId w:val="13"/>
  </w:num>
  <w:num w:numId="7">
    <w:abstractNumId w:val="14"/>
  </w:num>
  <w:num w:numId="8">
    <w:abstractNumId w:val="10"/>
  </w:num>
  <w:num w:numId="9">
    <w:abstractNumId w:val="7"/>
  </w:num>
  <w:num w:numId="10">
    <w:abstractNumId w:val="15"/>
  </w:num>
  <w:num w:numId="11">
    <w:abstractNumId w:val="23"/>
  </w:num>
  <w:num w:numId="12">
    <w:abstractNumId w:val="24"/>
  </w:num>
  <w:num w:numId="13">
    <w:abstractNumId w:val="16"/>
  </w:num>
  <w:num w:numId="14">
    <w:abstractNumId w:val="11"/>
  </w:num>
  <w:num w:numId="15">
    <w:abstractNumId w:val="19"/>
  </w:num>
  <w:num w:numId="16">
    <w:abstractNumId w:val="4"/>
  </w:num>
  <w:num w:numId="17">
    <w:abstractNumId w:val="9"/>
  </w:num>
  <w:num w:numId="18">
    <w:abstractNumId w:val="21"/>
  </w:num>
  <w:num w:numId="19">
    <w:abstractNumId w:val="17"/>
  </w:num>
  <w:num w:numId="20">
    <w:abstractNumId w:val="18"/>
  </w:num>
  <w:num w:numId="21">
    <w:abstractNumId w:val="26"/>
  </w:num>
  <w:num w:numId="22">
    <w:abstractNumId w:val="20"/>
  </w:num>
  <w:num w:numId="23">
    <w:abstractNumId w:val="1"/>
  </w:num>
  <w:num w:numId="24">
    <w:abstractNumId w:val="12"/>
  </w:num>
  <w:num w:numId="25">
    <w:abstractNumId w:val="25"/>
  </w:num>
  <w:num w:numId="26">
    <w:abstractNumId w:val="5"/>
  </w:num>
  <w:num w:numId="27">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284"/>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B8F"/>
    <w:rsid w:val="00026E3E"/>
    <w:rsid w:val="000412AD"/>
    <w:rsid w:val="000418AE"/>
    <w:rsid w:val="000516D6"/>
    <w:rsid w:val="00055E84"/>
    <w:rsid w:val="00071BF9"/>
    <w:rsid w:val="00073F7A"/>
    <w:rsid w:val="00076B8F"/>
    <w:rsid w:val="000C57C8"/>
    <w:rsid w:val="001124C9"/>
    <w:rsid w:val="00122048"/>
    <w:rsid w:val="0015438C"/>
    <w:rsid w:val="00161F3E"/>
    <w:rsid w:val="00182339"/>
    <w:rsid w:val="00185D9E"/>
    <w:rsid w:val="00190F63"/>
    <w:rsid w:val="001916B5"/>
    <w:rsid w:val="00194430"/>
    <w:rsid w:val="001949B2"/>
    <w:rsid w:val="001D3A70"/>
    <w:rsid w:val="001F6155"/>
    <w:rsid w:val="0020772D"/>
    <w:rsid w:val="00216D16"/>
    <w:rsid w:val="002D3554"/>
    <w:rsid w:val="002E25F3"/>
    <w:rsid w:val="002E7AE7"/>
    <w:rsid w:val="002F6EB4"/>
    <w:rsid w:val="003122E4"/>
    <w:rsid w:val="0032605D"/>
    <w:rsid w:val="00381684"/>
    <w:rsid w:val="00390599"/>
    <w:rsid w:val="00390C09"/>
    <w:rsid w:val="003A4BA6"/>
    <w:rsid w:val="003C4B89"/>
    <w:rsid w:val="003C77B1"/>
    <w:rsid w:val="003E5AF4"/>
    <w:rsid w:val="003F54B0"/>
    <w:rsid w:val="00406DF8"/>
    <w:rsid w:val="00424C1A"/>
    <w:rsid w:val="00424F55"/>
    <w:rsid w:val="004518DD"/>
    <w:rsid w:val="00452417"/>
    <w:rsid w:val="00463618"/>
    <w:rsid w:val="004D010E"/>
    <w:rsid w:val="004D3082"/>
    <w:rsid w:val="004E0EFF"/>
    <w:rsid w:val="00502B50"/>
    <w:rsid w:val="005663F7"/>
    <w:rsid w:val="006008D1"/>
    <w:rsid w:val="00606791"/>
    <w:rsid w:val="00634B91"/>
    <w:rsid w:val="00647758"/>
    <w:rsid w:val="006677B7"/>
    <w:rsid w:val="0069497E"/>
    <w:rsid w:val="006B58C9"/>
    <w:rsid w:val="0071713F"/>
    <w:rsid w:val="00722D0F"/>
    <w:rsid w:val="00724B0C"/>
    <w:rsid w:val="007834EA"/>
    <w:rsid w:val="00787E0F"/>
    <w:rsid w:val="00791A1F"/>
    <w:rsid w:val="007D094E"/>
    <w:rsid w:val="007D2D4E"/>
    <w:rsid w:val="007E0202"/>
    <w:rsid w:val="00824CB4"/>
    <w:rsid w:val="00826636"/>
    <w:rsid w:val="00843634"/>
    <w:rsid w:val="00885678"/>
    <w:rsid w:val="008B75A8"/>
    <w:rsid w:val="008D5BDD"/>
    <w:rsid w:val="009012E7"/>
    <w:rsid w:val="0091471E"/>
    <w:rsid w:val="00932794"/>
    <w:rsid w:val="009460DC"/>
    <w:rsid w:val="00951090"/>
    <w:rsid w:val="0096388D"/>
    <w:rsid w:val="00976721"/>
    <w:rsid w:val="00981C68"/>
    <w:rsid w:val="009850BA"/>
    <w:rsid w:val="00994EF1"/>
    <w:rsid w:val="009B4AC0"/>
    <w:rsid w:val="009E42C8"/>
    <w:rsid w:val="00A21B4A"/>
    <w:rsid w:val="00A35E00"/>
    <w:rsid w:val="00A52D86"/>
    <w:rsid w:val="00A53830"/>
    <w:rsid w:val="00AB169B"/>
    <w:rsid w:val="00AB217B"/>
    <w:rsid w:val="00AE5597"/>
    <w:rsid w:val="00AF4E61"/>
    <w:rsid w:val="00AF65DC"/>
    <w:rsid w:val="00B00154"/>
    <w:rsid w:val="00B1139B"/>
    <w:rsid w:val="00B340C3"/>
    <w:rsid w:val="00B74527"/>
    <w:rsid w:val="00B837C9"/>
    <w:rsid w:val="00B97E94"/>
    <w:rsid w:val="00BE5E0E"/>
    <w:rsid w:val="00C009B5"/>
    <w:rsid w:val="00C07FCC"/>
    <w:rsid w:val="00C1042A"/>
    <w:rsid w:val="00C23CAA"/>
    <w:rsid w:val="00C35ED5"/>
    <w:rsid w:val="00C50798"/>
    <w:rsid w:val="00C52ACF"/>
    <w:rsid w:val="00C86A86"/>
    <w:rsid w:val="00C9030F"/>
    <w:rsid w:val="00C92853"/>
    <w:rsid w:val="00CB59D5"/>
    <w:rsid w:val="00CB6BDE"/>
    <w:rsid w:val="00CD3EF1"/>
    <w:rsid w:val="00CF11F6"/>
    <w:rsid w:val="00D44F44"/>
    <w:rsid w:val="00D60DAA"/>
    <w:rsid w:val="00D730D4"/>
    <w:rsid w:val="00DA5663"/>
    <w:rsid w:val="00DE4B1F"/>
    <w:rsid w:val="00DF73B9"/>
    <w:rsid w:val="00E06CEE"/>
    <w:rsid w:val="00E13BEE"/>
    <w:rsid w:val="00E2363E"/>
    <w:rsid w:val="00E37D62"/>
    <w:rsid w:val="00EA255E"/>
    <w:rsid w:val="00F320D0"/>
    <w:rsid w:val="00F976E9"/>
    <w:rsid w:val="00FB7B1D"/>
    <w:rsid w:val="00FD56EB"/>
    <w:rsid w:val="00FE0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2B31F"/>
  <w15:chartTrackingRefBased/>
  <w15:docId w15:val="{54D1E312-7DE3-4C09-9F73-2D1935EA6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94EF1"/>
  </w:style>
  <w:style w:type="paragraph" w:styleId="Antrat1">
    <w:name w:val="heading 1"/>
    <w:basedOn w:val="prastasis"/>
    <w:next w:val="prastasis"/>
    <w:link w:val="Antrat1Diagrama"/>
    <w:rsid w:val="00994EF1"/>
    <w:pPr>
      <w:keepNext/>
      <w:keepLines/>
      <w:pBdr>
        <w:top w:val="nil"/>
        <w:left w:val="nil"/>
        <w:bottom w:val="nil"/>
        <w:right w:val="nil"/>
        <w:between w:val="nil"/>
      </w:pBdr>
      <w:spacing w:before="480" w:after="120" w:line="240" w:lineRule="auto"/>
      <w:outlineLvl w:val="0"/>
    </w:pPr>
    <w:rPr>
      <w:rFonts w:ascii="Times New Roman" w:eastAsia="Times New Roman" w:hAnsi="Times New Roman" w:cs="Times New Roman"/>
      <w:b/>
      <w:color w:val="000000"/>
      <w:sz w:val="48"/>
      <w:szCs w:val="48"/>
      <w:lang w:val="lt-LT" w:eastAsia="lt-LT"/>
    </w:rPr>
  </w:style>
  <w:style w:type="paragraph" w:styleId="Antrat2">
    <w:name w:val="heading 2"/>
    <w:basedOn w:val="prastasis"/>
    <w:next w:val="prastasis"/>
    <w:link w:val="Antrat2Diagrama"/>
    <w:rsid w:val="00994EF1"/>
    <w:pPr>
      <w:keepNext/>
      <w:keepLines/>
      <w:pBdr>
        <w:top w:val="nil"/>
        <w:left w:val="nil"/>
        <w:bottom w:val="nil"/>
        <w:right w:val="nil"/>
        <w:between w:val="nil"/>
      </w:pBdr>
      <w:spacing w:before="360" w:after="80" w:line="240" w:lineRule="auto"/>
      <w:outlineLvl w:val="1"/>
    </w:pPr>
    <w:rPr>
      <w:rFonts w:ascii="Times New Roman" w:eastAsia="Times New Roman" w:hAnsi="Times New Roman" w:cs="Times New Roman"/>
      <w:b/>
      <w:color w:val="000000"/>
      <w:sz w:val="36"/>
      <w:szCs w:val="36"/>
      <w:lang w:val="lt-LT" w:eastAsia="lt-LT"/>
    </w:rPr>
  </w:style>
  <w:style w:type="paragraph" w:styleId="Antrat3">
    <w:name w:val="heading 3"/>
    <w:basedOn w:val="prastasis"/>
    <w:next w:val="prastasis"/>
    <w:link w:val="Antrat3Diagrama"/>
    <w:rsid w:val="00994EF1"/>
    <w:pPr>
      <w:keepNext/>
      <w:keepLines/>
      <w:pBdr>
        <w:top w:val="nil"/>
        <w:left w:val="nil"/>
        <w:bottom w:val="nil"/>
        <w:right w:val="nil"/>
        <w:between w:val="nil"/>
      </w:pBdr>
      <w:spacing w:before="280" w:after="80" w:line="240" w:lineRule="auto"/>
      <w:outlineLvl w:val="2"/>
    </w:pPr>
    <w:rPr>
      <w:rFonts w:ascii="Times New Roman" w:eastAsia="Times New Roman" w:hAnsi="Times New Roman" w:cs="Times New Roman"/>
      <w:b/>
      <w:color w:val="000000"/>
      <w:sz w:val="28"/>
      <w:szCs w:val="28"/>
      <w:lang w:val="lt-LT" w:eastAsia="lt-LT"/>
    </w:rPr>
  </w:style>
  <w:style w:type="paragraph" w:styleId="Antrat4">
    <w:name w:val="heading 4"/>
    <w:basedOn w:val="prastasis"/>
    <w:next w:val="prastasis"/>
    <w:link w:val="Antrat4Diagrama"/>
    <w:rsid w:val="00994EF1"/>
    <w:pPr>
      <w:keepNext/>
      <w:keepLines/>
      <w:pBdr>
        <w:top w:val="nil"/>
        <w:left w:val="nil"/>
        <w:bottom w:val="nil"/>
        <w:right w:val="nil"/>
        <w:between w:val="nil"/>
      </w:pBdr>
      <w:spacing w:before="240" w:after="40" w:line="240" w:lineRule="auto"/>
      <w:outlineLvl w:val="3"/>
    </w:pPr>
    <w:rPr>
      <w:rFonts w:ascii="Times New Roman" w:eastAsia="Times New Roman" w:hAnsi="Times New Roman" w:cs="Times New Roman"/>
      <w:b/>
      <w:color w:val="000000"/>
      <w:sz w:val="24"/>
      <w:szCs w:val="24"/>
      <w:lang w:val="lt-LT" w:eastAsia="lt-LT"/>
    </w:rPr>
  </w:style>
  <w:style w:type="paragraph" w:styleId="Antrat5">
    <w:name w:val="heading 5"/>
    <w:basedOn w:val="prastasis"/>
    <w:next w:val="prastasis"/>
    <w:link w:val="Antrat5Diagrama"/>
    <w:rsid w:val="00994EF1"/>
    <w:pPr>
      <w:keepNext/>
      <w:keepLines/>
      <w:pBdr>
        <w:top w:val="nil"/>
        <w:left w:val="nil"/>
        <w:bottom w:val="nil"/>
        <w:right w:val="nil"/>
        <w:between w:val="nil"/>
      </w:pBdr>
      <w:spacing w:before="220" w:after="40" w:line="240" w:lineRule="auto"/>
      <w:outlineLvl w:val="4"/>
    </w:pPr>
    <w:rPr>
      <w:rFonts w:ascii="Times New Roman" w:eastAsia="Times New Roman" w:hAnsi="Times New Roman" w:cs="Times New Roman"/>
      <w:b/>
      <w:color w:val="000000"/>
      <w:lang w:val="lt-LT" w:eastAsia="lt-LT"/>
    </w:rPr>
  </w:style>
  <w:style w:type="paragraph" w:styleId="Antrat6">
    <w:name w:val="heading 6"/>
    <w:basedOn w:val="prastasis"/>
    <w:next w:val="prastasis"/>
    <w:link w:val="Antrat6Diagrama"/>
    <w:rsid w:val="00994EF1"/>
    <w:pPr>
      <w:keepNext/>
      <w:keepLines/>
      <w:pBdr>
        <w:top w:val="nil"/>
        <w:left w:val="nil"/>
        <w:bottom w:val="nil"/>
        <w:right w:val="nil"/>
        <w:between w:val="nil"/>
      </w:pBdr>
      <w:spacing w:before="200" w:after="40" w:line="240" w:lineRule="auto"/>
      <w:outlineLvl w:val="5"/>
    </w:pPr>
    <w:rPr>
      <w:rFonts w:ascii="Times New Roman" w:eastAsia="Times New Roman" w:hAnsi="Times New Roman" w:cs="Times New Roman"/>
      <w:b/>
      <w:color w:val="000000"/>
      <w:sz w:val="20"/>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994EF1"/>
    <w:rPr>
      <w:rFonts w:ascii="Times New Roman" w:eastAsia="Times New Roman" w:hAnsi="Times New Roman" w:cs="Times New Roman"/>
      <w:b/>
      <w:color w:val="000000"/>
      <w:sz w:val="48"/>
      <w:szCs w:val="48"/>
      <w:lang w:val="lt-LT" w:eastAsia="lt-LT"/>
    </w:rPr>
  </w:style>
  <w:style w:type="character" w:customStyle="1" w:styleId="Antrat2Diagrama">
    <w:name w:val="Antraštė 2 Diagrama"/>
    <w:basedOn w:val="Numatytasispastraiposriftas"/>
    <w:link w:val="Antrat2"/>
    <w:rsid w:val="00994EF1"/>
    <w:rPr>
      <w:rFonts w:ascii="Times New Roman" w:eastAsia="Times New Roman" w:hAnsi="Times New Roman" w:cs="Times New Roman"/>
      <w:b/>
      <w:color w:val="000000"/>
      <w:sz w:val="36"/>
      <w:szCs w:val="36"/>
      <w:lang w:val="lt-LT" w:eastAsia="lt-LT"/>
    </w:rPr>
  </w:style>
  <w:style w:type="character" w:customStyle="1" w:styleId="Antrat3Diagrama">
    <w:name w:val="Antraštė 3 Diagrama"/>
    <w:basedOn w:val="Numatytasispastraiposriftas"/>
    <w:link w:val="Antrat3"/>
    <w:rsid w:val="00994EF1"/>
    <w:rPr>
      <w:rFonts w:ascii="Times New Roman" w:eastAsia="Times New Roman" w:hAnsi="Times New Roman" w:cs="Times New Roman"/>
      <w:b/>
      <w:color w:val="000000"/>
      <w:sz w:val="28"/>
      <w:szCs w:val="28"/>
      <w:lang w:val="lt-LT" w:eastAsia="lt-LT"/>
    </w:rPr>
  </w:style>
  <w:style w:type="character" w:customStyle="1" w:styleId="Antrat4Diagrama">
    <w:name w:val="Antraštė 4 Diagrama"/>
    <w:basedOn w:val="Numatytasispastraiposriftas"/>
    <w:link w:val="Antrat4"/>
    <w:rsid w:val="00994EF1"/>
    <w:rPr>
      <w:rFonts w:ascii="Times New Roman" w:eastAsia="Times New Roman" w:hAnsi="Times New Roman" w:cs="Times New Roman"/>
      <w:b/>
      <w:color w:val="000000"/>
      <w:sz w:val="24"/>
      <w:szCs w:val="24"/>
      <w:lang w:val="lt-LT" w:eastAsia="lt-LT"/>
    </w:rPr>
  </w:style>
  <w:style w:type="character" w:customStyle="1" w:styleId="Antrat5Diagrama">
    <w:name w:val="Antraštė 5 Diagrama"/>
    <w:basedOn w:val="Numatytasispastraiposriftas"/>
    <w:link w:val="Antrat5"/>
    <w:rsid w:val="00994EF1"/>
    <w:rPr>
      <w:rFonts w:ascii="Times New Roman" w:eastAsia="Times New Roman" w:hAnsi="Times New Roman" w:cs="Times New Roman"/>
      <w:b/>
      <w:color w:val="000000"/>
      <w:lang w:val="lt-LT" w:eastAsia="lt-LT"/>
    </w:rPr>
  </w:style>
  <w:style w:type="character" w:customStyle="1" w:styleId="Antrat6Diagrama">
    <w:name w:val="Antraštė 6 Diagrama"/>
    <w:basedOn w:val="Numatytasispastraiposriftas"/>
    <w:link w:val="Antrat6"/>
    <w:rsid w:val="00994EF1"/>
    <w:rPr>
      <w:rFonts w:ascii="Times New Roman" w:eastAsia="Times New Roman" w:hAnsi="Times New Roman" w:cs="Times New Roman"/>
      <w:b/>
      <w:color w:val="000000"/>
      <w:sz w:val="20"/>
      <w:szCs w:val="20"/>
      <w:lang w:val="lt-LT" w:eastAsia="lt-LT"/>
    </w:rPr>
  </w:style>
  <w:style w:type="numbering" w:customStyle="1" w:styleId="NoList1">
    <w:name w:val="No List1"/>
    <w:next w:val="Sraonra"/>
    <w:uiPriority w:val="99"/>
    <w:semiHidden/>
    <w:unhideWhenUsed/>
    <w:rsid w:val="00994EF1"/>
  </w:style>
  <w:style w:type="table" w:customStyle="1" w:styleId="TableNormal1">
    <w:name w:val="Table Normal1"/>
    <w:rsid w:val="00994EF1"/>
    <w:pPr>
      <w:spacing w:after="0" w:line="240" w:lineRule="auto"/>
    </w:pPr>
    <w:rPr>
      <w:rFonts w:ascii="Times New Roman" w:eastAsia="Times New Roman" w:hAnsi="Times New Roman" w:cs="Times New Roman"/>
      <w:sz w:val="24"/>
      <w:szCs w:val="24"/>
      <w:lang w:val="lt-LT"/>
    </w:rPr>
    <w:tblPr>
      <w:tblCellMar>
        <w:top w:w="0" w:type="dxa"/>
        <w:left w:w="0" w:type="dxa"/>
        <w:bottom w:w="0" w:type="dxa"/>
        <w:right w:w="0" w:type="dxa"/>
      </w:tblCellMar>
    </w:tblPr>
  </w:style>
  <w:style w:type="paragraph" w:styleId="Pavadinimas">
    <w:name w:val="Title"/>
    <w:basedOn w:val="prastasis"/>
    <w:next w:val="prastasis"/>
    <w:link w:val="PavadinimasDiagrama"/>
    <w:rsid w:val="00994EF1"/>
    <w:pPr>
      <w:keepNext/>
      <w:keepLines/>
      <w:pBdr>
        <w:top w:val="nil"/>
        <w:left w:val="nil"/>
        <w:bottom w:val="nil"/>
        <w:right w:val="nil"/>
        <w:between w:val="nil"/>
      </w:pBdr>
      <w:spacing w:before="480" w:after="120" w:line="240" w:lineRule="auto"/>
    </w:pPr>
    <w:rPr>
      <w:rFonts w:ascii="Times New Roman" w:eastAsia="Times New Roman" w:hAnsi="Times New Roman" w:cs="Times New Roman"/>
      <w:b/>
      <w:color w:val="000000"/>
      <w:sz w:val="72"/>
      <w:szCs w:val="72"/>
      <w:lang w:val="lt-LT" w:eastAsia="lt-LT"/>
    </w:rPr>
  </w:style>
  <w:style w:type="character" w:customStyle="1" w:styleId="PavadinimasDiagrama">
    <w:name w:val="Pavadinimas Diagrama"/>
    <w:basedOn w:val="Numatytasispastraiposriftas"/>
    <w:link w:val="Pavadinimas"/>
    <w:rsid w:val="00994EF1"/>
    <w:rPr>
      <w:rFonts w:ascii="Times New Roman" w:eastAsia="Times New Roman" w:hAnsi="Times New Roman" w:cs="Times New Roman"/>
      <w:b/>
      <w:color w:val="000000"/>
      <w:sz w:val="72"/>
      <w:szCs w:val="72"/>
      <w:lang w:val="lt-LT" w:eastAsia="lt-LT"/>
    </w:rPr>
  </w:style>
  <w:style w:type="paragraph" w:styleId="Sraopastraipa">
    <w:name w:val="List Paragraph"/>
    <w:basedOn w:val="prastasis"/>
    <w:uiPriority w:val="34"/>
    <w:qFormat/>
    <w:rsid w:val="00994EF1"/>
    <w:pPr>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4"/>
      <w:szCs w:val="24"/>
      <w:lang w:val="lt-LT" w:eastAsia="lt-LT"/>
    </w:rPr>
  </w:style>
  <w:style w:type="table" w:styleId="Lentelstinklelis">
    <w:name w:val="Table Grid"/>
    <w:basedOn w:val="prastojilentel"/>
    <w:uiPriority w:val="39"/>
    <w:rsid w:val="00994EF1"/>
    <w:pPr>
      <w:spacing w:after="0" w:line="240" w:lineRule="auto"/>
    </w:pPr>
    <w:rPr>
      <w:rFonts w:ascii="Times New Roman" w:eastAsia="Times New Roman" w:hAnsi="Times New Roman" w:cs="Times New Roman"/>
      <w:sz w:val="24"/>
      <w:szCs w:val="24"/>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antrat">
    <w:name w:val="Subtitle"/>
    <w:basedOn w:val="prastasis"/>
    <w:next w:val="prastasis"/>
    <w:link w:val="PaantratDiagrama"/>
    <w:rsid w:val="00994EF1"/>
    <w:pPr>
      <w:keepNext/>
      <w:keepLines/>
      <w:pBdr>
        <w:top w:val="nil"/>
        <w:left w:val="nil"/>
        <w:bottom w:val="nil"/>
        <w:right w:val="nil"/>
        <w:between w:val="nil"/>
      </w:pBdr>
      <w:spacing w:before="360" w:after="80" w:line="240" w:lineRule="auto"/>
    </w:pPr>
    <w:rPr>
      <w:rFonts w:ascii="Georgia" w:eastAsia="Georgia" w:hAnsi="Georgia" w:cs="Georgia"/>
      <w:i/>
      <w:color w:val="666666"/>
      <w:sz w:val="48"/>
      <w:szCs w:val="48"/>
      <w:lang w:val="lt-LT" w:eastAsia="lt-LT"/>
    </w:rPr>
  </w:style>
  <w:style w:type="character" w:customStyle="1" w:styleId="PaantratDiagrama">
    <w:name w:val="Paantraštė Diagrama"/>
    <w:basedOn w:val="Numatytasispastraiposriftas"/>
    <w:link w:val="Paantrat"/>
    <w:rsid w:val="00994EF1"/>
    <w:rPr>
      <w:rFonts w:ascii="Georgia" w:eastAsia="Georgia" w:hAnsi="Georgia" w:cs="Georgia"/>
      <w:i/>
      <w:color w:val="666666"/>
      <w:sz w:val="48"/>
      <w:szCs w:val="48"/>
      <w:lang w:val="lt-LT" w:eastAsia="lt-LT"/>
    </w:rPr>
  </w:style>
  <w:style w:type="paragraph" w:customStyle="1" w:styleId="prastasis1">
    <w:name w:val="Įprastasis1"/>
    <w:rsid w:val="00994EF1"/>
    <w:pPr>
      <w:spacing w:after="0" w:line="240" w:lineRule="auto"/>
    </w:pPr>
    <w:rPr>
      <w:rFonts w:ascii="Times New Roman" w:eastAsia="Times New Roman" w:hAnsi="Times New Roman" w:cs="Times New Roman"/>
      <w:sz w:val="24"/>
      <w:szCs w:val="24"/>
      <w:lang w:val="lt-LT" w:eastAsia="en-GB"/>
    </w:rPr>
  </w:style>
  <w:style w:type="table" w:customStyle="1" w:styleId="Lentelstinklelis1">
    <w:name w:val="Lentelės tinklelis1"/>
    <w:basedOn w:val="prastojilentel"/>
    <w:next w:val="Lentelstinklelis"/>
    <w:uiPriority w:val="59"/>
    <w:rsid w:val="00994EF1"/>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994EF1"/>
    <w:rPr>
      <w:color w:val="0563C1" w:themeColor="hyperlink"/>
      <w:u w:val="single"/>
    </w:rPr>
  </w:style>
  <w:style w:type="paragraph" w:styleId="Antrats">
    <w:name w:val="header"/>
    <w:basedOn w:val="prastasis"/>
    <w:link w:val="AntratsDiagrama"/>
    <w:uiPriority w:val="99"/>
    <w:unhideWhenUsed/>
    <w:rsid w:val="00994EF1"/>
    <w:pPr>
      <w:pBdr>
        <w:top w:val="nil"/>
        <w:left w:val="nil"/>
        <w:bottom w:val="nil"/>
        <w:right w:val="nil"/>
        <w:between w:val="nil"/>
      </w:pBdr>
      <w:tabs>
        <w:tab w:val="center" w:pos="4680"/>
        <w:tab w:val="right" w:pos="9360"/>
      </w:tabs>
      <w:spacing w:after="0" w:line="240" w:lineRule="auto"/>
    </w:pPr>
    <w:rPr>
      <w:rFonts w:ascii="Times New Roman" w:eastAsia="Times New Roman" w:hAnsi="Times New Roman" w:cs="Times New Roman"/>
      <w:color w:val="000000"/>
      <w:sz w:val="24"/>
      <w:szCs w:val="24"/>
      <w:lang w:val="lt-LT" w:eastAsia="lt-LT"/>
    </w:rPr>
  </w:style>
  <w:style w:type="character" w:customStyle="1" w:styleId="AntratsDiagrama">
    <w:name w:val="Antraštės Diagrama"/>
    <w:basedOn w:val="Numatytasispastraiposriftas"/>
    <w:link w:val="Antrats"/>
    <w:uiPriority w:val="99"/>
    <w:rsid w:val="00994EF1"/>
    <w:rPr>
      <w:rFonts w:ascii="Times New Roman" w:eastAsia="Times New Roman" w:hAnsi="Times New Roman" w:cs="Times New Roman"/>
      <w:color w:val="000000"/>
      <w:sz w:val="24"/>
      <w:szCs w:val="24"/>
      <w:lang w:val="lt-LT" w:eastAsia="lt-LT"/>
    </w:rPr>
  </w:style>
  <w:style w:type="paragraph" w:styleId="Porat">
    <w:name w:val="footer"/>
    <w:basedOn w:val="prastasis"/>
    <w:link w:val="PoratDiagrama"/>
    <w:uiPriority w:val="99"/>
    <w:unhideWhenUsed/>
    <w:rsid w:val="00994EF1"/>
    <w:pPr>
      <w:pBdr>
        <w:top w:val="nil"/>
        <w:left w:val="nil"/>
        <w:bottom w:val="nil"/>
        <w:right w:val="nil"/>
        <w:between w:val="nil"/>
      </w:pBdr>
      <w:tabs>
        <w:tab w:val="center" w:pos="4680"/>
        <w:tab w:val="right" w:pos="9360"/>
      </w:tabs>
      <w:spacing w:after="0" w:line="240" w:lineRule="auto"/>
    </w:pPr>
    <w:rPr>
      <w:rFonts w:ascii="Times New Roman" w:eastAsia="Times New Roman" w:hAnsi="Times New Roman" w:cs="Times New Roman"/>
      <w:color w:val="000000"/>
      <w:sz w:val="24"/>
      <w:szCs w:val="24"/>
      <w:lang w:val="lt-LT" w:eastAsia="lt-LT"/>
    </w:rPr>
  </w:style>
  <w:style w:type="character" w:customStyle="1" w:styleId="PoratDiagrama">
    <w:name w:val="Poraštė Diagrama"/>
    <w:basedOn w:val="Numatytasispastraiposriftas"/>
    <w:link w:val="Porat"/>
    <w:uiPriority w:val="99"/>
    <w:rsid w:val="00994EF1"/>
    <w:rPr>
      <w:rFonts w:ascii="Times New Roman" w:eastAsia="Times New Roman" w:hAnsi="Times New Roman" w:cs="Times New Roman"/>
      <w:color w:val="000000"/>
      <w:sz w:val="24"/>
      <w:szCs w:val="24"/>
      <w:lang w:val="lt-LT" w:eastAsia="lt-LT"/>
    </w:rPr>
  </w:style>
  <w:style w:type="paragraph" w:styleId="Debesliotekstas">
    <w:name w:val="Balloon Text"/>
    <w:basedOn w:val="prastasis"/>
    <w:link w:val="DebesliotekstasDiagrama"/>
    <w:uiPriority w:val="99"/>
    <w:semiHidden/>
    <w:unhideWhenUsed/>
    <w:rsid w:val="00994EF1"/>
    <w:pPr>
      <w:pBdr>
        <w:top w:val="nil"/>
        <w:left w:val="nil"/>
        <w:bottom w:val="nil"/>
        <w:right w:val="nil"/>
        <w:between w:val="nil"/>
      </w:pBdr>
      <w:spacing w:after="0" w:line="240" w:lineRule="auto"/>
    </w:pPr>
    <w:rPr>
      <w:rFonts w:ascii="Segoe UI" w:eastAsia="Times New Roman" w:hAnsi="Segoe UI" w:cs="Segoe UI"/>
      <w:color w:val="000000"/>
      <w:sz w:val="18"/>
      <w:szCs w:val="18"/>
      <w:lang w:val="lt-LT" w:eastAsia="lt-LT"/>
    </w:rPr>
  </w:style>
  <w:style w:type="character" w:customStyle="1" w:styleId="DebesliotekstasDiagrama">
    <w:name w:val="Debesėlio tekstas Diagrama"/>
    <w:basedOn w:val="Numatytasispastraiposriftas"/>
    <w:link w:val="Debesliotekstas"/>
    <w:uiPriority w:val="99"/>
    <w:semiHidden/>
    <w:rsid w:val="00994EF1"/>
    <w:rPr>
      <w:rFonts w:ascii="Segoe UI" w:eastAsia="Times New Roman" w:hAnsi="Segoe UI" w:cs="Segoe UI"/>
      <w:color w:val="000000"/>
      <w:sz w:val="18"/>
      <w:szCs w:val="18"/>
      <w:lang w:val="lt-LT" w:eastAsia="lt-LT"/>
    </w:rPr>
  </w:style>
  <w:style w:type="paragraph" w:styleId="prastasiniatinklio">
    <w:name w:val="Normal (Web)"/>
    <w:basedOn w:val="prastasis"/>
    <w:uiPriority w:val="99"/>
    <w:semiHidden/>
    <w:unhideWhenUsed/>
    <w:rsid w:val="00994EF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94310">
      <w:bodyDiv w:val="1"/>
      <w:marLeft w:val="0"/>
      <w:marRight w:val="0"/>
      <w:marTop w:val="0"/>
      <w:marBottom w:val="0"/>
      <w:divBdr>
        <w:top w:val="none" w:sz="0" w:space="0" w:color="auto"/>
        <w:left w:val="none" w:sz="0" w:space="0" w:color="auto"/>
        <w:bottom w:val="none" w:sz="0" w:space="0" w:color="auto"/>
        <w:right w:val="none" w:sz="0" w:space="0" w:color="auto"/>
      </w:divBdr>
    </w:div>
    <w:div w:id="431559492">
      <w:bodyDiv w:val="1"/>
      <w:marLeft w:val="0"/>
      <w:marRight w:val="0"/>
      <w:marTop w:val="0"/>
      <w:marBottom w:val="0"/>
      <w:divBdr>
        <w:top w:val="none" w:sz="0" w:space="0" w:color="auto"/>
        <w:left w:val="none" w:sz="0" w:space="0" w:color="auto"/>
        <w:bottom w:val="none" w:sz="0" w:space="0" w:color="auto"/>
        <w:right w:val="none" w:sz="0" w:space="0" w:color="auto"/>
      </w:divBdr>
    </w:div>
    <w:div w:id="82604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rcmpusele.lt" TargetMode="External"/><Relationship Id="rId3" Type="http://schemas.openxmlformats.org/officeDocument/2006/relationships/settings" Target="settings.xml"/><Relationship Id="rId7" Type="http://schemas.openxmlformats.org/officeDocument/2006/relationships/hyperlink" Target="http://www.vrcmpusele.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TotalTime>
  <Pages>1</Pages>
  <Words>74879</Words>
  <Characters>42682</Characters>
  <Application>Microsoft Office Word</Application>
  <DocSecurity>0</DocSecurity>
  <Lines>355</Lines>
  <Paragraphs>234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23</cp:revision>
  <dcterms:created xsi:type="dcterms:W3CDTF">2024-01-29T06:29:00Z</dcterms:created>
  <dcterms:modified xsi:type="dcterms:W3CDTF">2024-01-30T12:52:00Z</dcterms:modified>
</cp:coreProperties>
</file>